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A6B" w:rsidRDefault="00701ED7">
      <w:pPr>
        <w:spacing w:before="40" w:line="242" w:lineRule="auto"/>
        <w:ind w:left="4549" w:right="1170" w:hanging="3378"/>
        <w:rPr>
          <w:b/>
          <w:sz w:val="32"/>
        </w:rPr>
      </w:pPr>
      <w:bookmarkStart w:id="0" w:name="_GoBack"/>
      <w:bookmarkEnd w:id="0"/>
      <w:r>
        <w:rPr>
          <w:rFonts w:hint="eastAsia"/>
          <w:b/>
          <w:spacing w:val="-22"/>
          <w:sz w:val="32"/>
        </w:rPr>
        <w:t>南安</w:t>
      </w:r>
      <w:r w:rsidR="003B16CB">
        <w:rPr>
          <w:b/>
          <w:spacing w:val="-22"/>
          <w:sz w:val="32"/>
        </w:rPr>
        <w:t xml:space="preserve">市 </w:t>
      </w:r>
      <w:r w:rsidR="003B16CB">
        <w:rPr>
          <w:b/>
          <w:sz w:val="32"/>
        </w:rPr>
        <w:t>201</w:t>
      </w:r>
      <w:r w:rsidR="003B16CB">
        <w:rPr>
          <w:rFonts w:hint="eastAsia"/>
          <w:b/>
          <w:sz w:val="32"/>
          <w:lang w:val="en-US"/>
        </w:rPr>
        <w:t>8</w:t>
      </w:r>
      <w:r w:rsidR="003B16CB">
        <w:rPr>
          <w:b/>
          <w:sz w:val="32"/>
        </w:rPr>
        <w:t>-201</w:t>
      </w:r>
      <w:r w:rsidR="003B16CB">
        <w:rPr>
          <w:rFonts w:hint="eastAsia"/>
          <w:b/>
          <w:sz w:val="32"/>
          <w:lang w:val="en-US"/>
        </w:rPr>
        <w:t>9</w:t>
      </w:r>
      <w:r w:rsidR="003B16CB">
        <w:rPr>
          <w:b/>
          <w:spacing w:val="-9"/>
          <w:sz w:val="32"/>
        </w:rPr>
        <w:t xml:space="preserve"> </w:t>
      </w:r>
      <w:r w:rsidR="003B16CB">
        <w:rPr>
          <w:rFonts w:hint="eastAsia"/>
          <w:b/>
          <w:spacing w:val="-9"/>
          <w:sz w:val="32"/>
        </w:rPr>
        <w:t>学</w:t>
      </w:r>
      <w:proofErr w:type="gramStart"/>
      <w:r w:rsidR="003B16CB">
        <w:rPr>
          <w:rFonts w:hint="eastAsia"/>
          <w:b/>
          <w:spacing w:val="-9"/>
          <w:sz w:val="32"/>
        </w:rPr>
        <w:t>年度初</w:t>
      </w:r>
      <w:proofErr w:type="gramEnd"/>
      <w:r w:rsidR="003B16CB">
        <w:rPr>
          <w:rFonts w:hint="eastAsia"/>
          <w:b/>
          <w:spacing w:val="-9"/>
          <w:sz w:val="32"/>
        </w:rPr>
        <w:t>二年上</w:t>
      </w:r>
      <w:r w:rsidR="003B16CB">
        <w:rPr>
          <w:b/>
          <w:spacing w:val="-9"/>
          <w:sz w:val="32"/>
        </w:rPr>
        <w:t>学期期</w:t>
      </w:r>
      <w:r w:rsidR="003B16CB">
        <w:rPr>
          <w:rFonts w:hint="eastAsia"/>
          <w:b/>
          <w:spacing w:val="-9"/>
          <w:sz w:val="32"/>
        </w:rPr>
        <w:t>末</w:t>
      </w:r>
      <w:r w:rsidR="003B16CB">
        <w:rPr>
          <w:b/>
          <w:spacing w:val="-9"/>
          <w:sz w:val="32"/>
        </w:rPr>
        <w:t>教学质量抽查质量分析报告</w:t>
      </w:r>
    </w:p>
    <w:p w:rsidR="00AD7A6B" w:rsidRDefault="003B16CB" w:rsidP="003B16CB">
      <w:pPr>
        <w:pStyle w:val="a3"/>
        <w:spacing w:before="132" w:line="460" w:lineRule="exact"/>
        <w:ind w:right="371" w:firstLineChars="200" w:firstLine="432"/>
        <w:jc w:val="both"/>
        <w:rPr>
          <w:rFonts w:asciiTheme="minorEastAsia" w:eastAsiaTheme="minorEastAsia" w:hAnsiTheme="minorEastAsia" w:cstheme="minorEastAsia"/>
          <w:spacing w:val="-4"/>
          <w:sz w:val="22"/>
          <w:szCs w:val="22"/>
        </w:rPr>
      </w:pPr>
      <w:r>
        <w:rPr>
          <w:rFonts w:asciiTheme="minorEastAsia" w:eastAsiaTheme="minorEastAsia" w:hAnsiTheme="minorEastAsia" w:cstheme="minorEastAsia" w:hint="eastAsia"/>
          <w:spacing w:val="-4"/>
          <w:sz w:val="22"/>
          <w:szCs w:val="22"/>
        </w:rPr>
        <w:t>本次期末质量监测由泉州市统一命题，依据新《课标》和生物科《指导意见》要求，在全面考查基础知识、基本技能的同时，落实学科核心素养，凸显重要概念，对识记、理解、实验与探究能力、信息处理能力、应用能力、评价能力等六个层次的能力进行了难易不同的考查，从导向性、基础性、时代性、科学性、开放性方面正确发挥考试对教学的导向作用。试题考查的覆盖面广，题型灵活，力求取材生活实践，强调知识应用，能较好地适应新课标下对学生学习生物学情况的考查。</w:t>
      </w:r>
    </w:p>
    <w:p w:rsidR="00AD7A6B" w:rsidRDefault="003B16CB">
      <w:pPr>
        <w:spacing w:before="1" w:line="460" w:lineRule="exact"/>
        <w:ind w:left="595"/>
        <w:rPr>
          <w:rFonts w:asciiTheme="minorEastAsia" w:eastAsiaTheme="minorEastAsia" w:hAnsiTheme="minorEastAsia" w:cstheme="minorEastAsia"/>
          <w:b/>
        </w:rPr>
      </w:pPr>
      <w:r>
        <w:rPr>
          <w:rFonts w:asciiTheme="minorEastAsia" w:eastAsiaTheme="minorEastAsia" w:hAnsiTheme="minorEastAsia" w:cstheme="minorEastAsia" w:hint="eastAsia"/>
          <w:b/>
        </w:rPr>
        <w:t>一、试卷基本情况</w:t>
      </w:r>
    </w:p>
    <w:p w:rsidR="00AD7A6B" w:rsidRDefault="003B16CB" w:rsidP="003B16CB">
      <w:pPr>
        <w:pStyle w:val="a3"/>
        <w:spacing w:before="132" w:line="460" w:lineRule="exact"/>
        <w:ind w:left="0" w:right="368" w:firstLineChars="200" w:firstLine="440"/>
        <w:jc w:val="both"/>
        <w:rPr>
          <w:rFonts w:asciiTheme="minorEastAsia" w:eastAsiaTheme="minorEastAsia" w:hAnsiTheme="minorEastAsia" w:cstheme="minorEastAsia"/>
          <w:b/>
          <w:bCs/>
          <w:spacing w:val="-1"/>
          <w:sz w:val="22"/>
          <w:szCs w:val="22"/>
        </w:rPr>
      </w:pPr>
      <w:r>
        <w:rPr>
          <w:rFonts w:asciiTheme="minorEastAsia" w:eastAsiaTheme="minorEastAsia" w:hAnsiTheme="minorEastAsia" w:cstheme="minorEastAsia" w:hint="eastAsia"/>
          <w:b/>
          <w:bCs/>
          <w:spacing w:val="-1"/>
          <w:sz w:val="22"/>
          <w:szCs w:val="22"/>
          <w:lang w:val="en-US"/>
        </w:rPr>
        <w:t>1、</w:t>
      </w:r>
      <w:r>
        <w:rPr>
          <w:rFonts w:asciiTheme="minorEastAsia" w:eastAsiaTheme="minorEastAsia" w:hAnsiTheme="minorEastAsia" w:cstheme="minorEastAsia" w:hint="eastAsia"/>
          <w:b/>
          <w:bCs/>
          <w:spacing w:val="-1"/>
          <w:sz w:val="22"/>
          <w:szCs w:val="22"/>
        </w:rPr>
        <w:t>突出主干知识，紧扣核心概念，体现教考导向。</w:t>
      </w:r>
    </w:p>
    <w:p w:rsidR="00AD7A6B" w:rsidRDefault="003B16CB" w:rsidP="003B16CB">
      <w:pPr>
        <w:pStyle w:val="a3"/>
        <w:spacing w:before="132" w:line="460" w:lineRule="exact"/>
        <w:ind w:left="0" w:right="368" w:firstLineChars="200" w:firstLine="438"/>
        <w:jc w:val="both"/>
        <w:rPr>
          <w:rFonts w:asciiTheme="minorEastAsia" w:eastAsiaTheme="minorEastAsia" w:hAnsiTheme="minorEastAsia" w:cstheme="minorEastAsia"/>
          <w:spacing w:val="-3"/>
          <w:sz w:val="22"/>
          <w:szCs w:val="22"/>
        </w:rPr>
      </w:pPr>
      <w:r>
        <w:rPr>
          <w:rFonts w:asciiTheme="minorEastAsia" w:eastAsiaTheme="minorEastAsia" w:hAnsiTheme="minorEastAsia" w:cstheme="minorEastAsia" w:hint="eastAsia"/>
          <w:spacing w:val="-1"/>
          <w:sz w:val="22"/>
          <w:szCs w:val="22"/>
        </w:rPr>
        <w:t>试题的命制向省中考靠拢，首先试题涉及的知识点全部分布在《指导意见》八年级上册相应主题的考试内容中，主要概念、主干知识得</w:t>
      </w:r>
      <w:r>
        <w:rPr>
          <w:rFonts w:asciiTheme="minorEastAsia" w:eastAsiaTheme="minorEastAsia" w:hAnsiTheme="minorEastAsia" w:cstheme="minorEastAsia" w:hint="eastAsia"/>
          <w:spacing w:val="-6"/>
          <w:sz w:val="22"/>
          <w:szCs w:val="22"/>
        </w:rPr>
        <w:t xml:space="preserve">到重点体现。其次试题内设计相当分量的理解应用、探究实验题， </w:t>
      </w:r>
      <w:r>
        <w:rPr>
          <w:rFonts w:asciiTheme="minorEastAsia" w:eastAsiaTheme="minorEastAsia" w:hAnsiTheme="minorEastAsia" w:cstheme="minorEastAsia" w:hint="eastAsia"/>
          <w:spacing w:val="-3"/>
          <w:sz w:val="22"/>
          <w:szCs w:val="22"/>
        </w:rPr>
        <w:t>从而从另一层次对学生的生物知识、技能和情感态度价值观进行全面的考查。</w:t>
      </w:r>
    </w:p>
    <w:p w:rsidR="00AD7A6B" w:rsidRDefault="003B16CB" w:rsidP="003B16CB">
      <w:pPr>
        <w:pStyle w:val="a3"/>
        <w:spacing w:line="460" w:lineRule="exact"/>
        <w:ind w:left="0" w:right="261" w:firstLineChars="200" w:firstLine="432"/>
        <w:rPr>
          <w:rFonts w:asciiTheme="minorEastAsia" w:eastAsiaTheme="minorEastAsia" w:hAnsiTheme="minorEastAsia" w:cstheme="minorEastAsia"/>
          <w:b/>
          <w:bCs/>
          <w:spacing w:val="-5"/>
          <w:sz w:val="22"/>
          <w:szCs w:val="22"/>
        </w:rPr>
      </w:pPr>
      <w:r>
        <w:rPr>
          <w:rFonts w:asciiTheme="minorEastAsia" w:eastAsiaTheme="minorEastAsia" w:hAnsiTheme="minorEastAsia" w:cstheme="minorEastAsia" w:hint="eastAsia"/>
          <w:b/>
          <w:bCs/>
          <w:spacing w:val="-5"/>
          <w:sz w:val="22"/>
          <w:szCs w:val="22"/>
          <w:lang w:val="en-US"/>
        </w:rPr>
        <w:t>2、</w:t>
      </w:r>
      <w:r>
        <w:rPr>
          <w:rFonts w:asciiTheme="minorEastAsia" w:eastAsiaTheme="minorEastAsia" w:hAnsiTheme="minorEastAsia" w:cstheme="minorEastAsia" w:hint="eastAsia"/>
          <w:b/>
          <w:bCs/>
          <w:spacing w:val="-5"/>
          <w:sz w:val="22"/>
          <w:szCs w:val="22"/>
        </w:rPr>
        <w:t>增加图形数量，引入数学模型，体现能力立意。</w:t>
      </w:r>
    </w:p>
    <w:p w:rsidR="00AD7A6B" w:rsidRDefault="003B16CB" w:rsidP="003B16CB">
      <w:pPr>
        <w:pStyle w:val="a3"/>
        <w:spacing w:line="460" w:lineRule="exact"/>
        <w:ind w:left="0" w:right="261" w:firstLineChars="200" w:firstLine="430"/>
        <w:rPr>
          <w:rFonts w:asciiTheme="minorEastAsia" w:eastAsiaTheme="minorEastAsia" w:hAnsiTheme="minorEastAsia" w:cstheme="minorEastAsia"/>
          <w:sz w:val="22"/>
          <w:szCs w:val="22"/>
        </w:rPr>
      </w:pPr>
      <w:r>
        <w:rPr>
          <w:rFonts w:asciiTheme="minorEastAsia" w:eastAsiaTheme="minorEastAsia" w:hAnsiTheme="minorEastAsia" w:cstheme="minorEastAsia" w:hint="eastAsia"/>
          <w:spacing w:val="-5"/>
          <w:sz w:val="22"/>
          <w:szCs w:val="22"/>
        </w:rPr>
        <w:t>图形试题既可以考查学生对知识的理解和迁移能力，又可以考查学生提取信息、处理信息以及运用信息的能力。本试卷图文并茂，且布局合理，全卷中涉及识图能力、获得信息能力与适度的推理能力试题有第</w:t>
      </w:r>
      <w:r>
        <w:rPr>
          <w:rFonts w:asciiTheme="minorEastAsia" w:eastAsiaTheme="minorEastAsia" w:hAnsiTheme="minorEastAsia" w:cstheme="minorEastAsia" w:hint="eastAsia"/>
          <w:spacing w:val="-5"/>
          <w:sz w:val="22"/>
          <w:szCs w:val="22"/>
          <w:lang w:val="en-US"/>
        </w:rPr>
        <w:t>2</w:t>
      </w:r>
      <w:r>
        <w:rPr>
          <w:rFonts w:asciiTheme="minorEastAsia" w:eastAsiaTheme="minorEastAsia" w:hAnsiTheme="minorEastAsia" w:cstheme="minorEastAsia" w:hint="eastAsia"/>
          <w:spacing w:val="-5"/>
          <w:sz w:val="22"/>
          <w:szCs w:val="22"/>
        </w:rPr>
        <w:t>、</w:t>
      </w:r>
      <w:r>
        <w:rPr>
          <w:rFonts w:asciiTheme="minorEastAsia" w:eastAsiaTheme="minorEastAsia" w:hAnsiTheme="minorEastAsia" w:cstheme="minorEastAsia" w:hint="eastAsia"/>
          <w:spacing w:val="-5"/>
          <w:sz w:val="22"/>
          <w:szCs w:val="22"/>
          <w:lang w:val="en-US"/>
        </w:rPr>
        <w:t>12</w:t>
      </w:r>
      <w:r>
        <w:rPr>
          <w:rFonts w:asciiTheme="minorEastAsia" w:eastAsiaTheme="minorEastAsia" w:hAnsiTheme="minorEastAsia" w:cstheme="minorEastAsia" w:hint="eastAsia"/>
          <w:spacing w:val="-5"/>
          <w:sz w:val="22"/>
          <w:szCs w:val="22"/>
        </w:rPr>
        <w:t>、1</w:t>
      </w:r>
      <w:r>
        <w:rPr>
          <w:rFonts w:asciiTheme="minorEastAsia" w:eastAsiaTheme="minorEastAsia" w:hAnsiTheme="minorEastAsia" w:cstheme="minorEastAsia" w:hint="eastAsia"/>
          <w:spacing w:val="-5"/>
          <w:sz w:val="22"/>
          <w:szCs w:val="22"/>
          <w:lang w:val="en-US"/>
        </w:rPr>
        <w:t>4</w:t>
      </w:r>
      <w:r>
        <w:rPr>
          <w:rFonts w:asciiTheme="minorEastAsia" w:eastAsiaTheme="minorEastAsia" w:hAnsiTheme="minorEastAsia" w:cstheme="minorEastAsia" w:hint="eastAsia"/>
          <w:spacing w:val="-5"/>
          <w:sz w:val="22"/>
          <w:szCs w:val="22"/>
        </w:rPr>
        <w:t>、</w:t>
      </w:r>
      <w:r>
        <w:rPr>
          <w:rFonts w:asciiTheme="minorEastAsia" w:eastAsiaTheme="minorEastAsia" w:hAnsiTheme="minorEastAsia" w:cstheme="minorEastAsia" w:hint="eastAsia"/>
          <w:spacing w:val="-5"/>
          <w:sz w:val="22"/>
          <w:szCs w:val="22"/>
          <w:lang w:val="en-US"/>
        </w:rPr>
        <w:t>25</w:t>
      </w:r>
      <w:r>
        <w:rPr>
          <w:rFonts w:asciiTheme="minorEastAsia" w:eastAsiaTheme="minorEastAsia" w:hAnsiTheme="minorEastAsia" w:cstheme="minorEastAsia" w:hint="eastAsia"/>
          <w:spacing w:val="-5"/>
          <w:sz w:val="22"/>
          <w:szCs w:val="22"/>
        </w:rPr>
        <w:t>、</w:t>
      </w:r>
      <w:r>
        <w:rPr>
          <w:rFonts w:asciiTheme="minorEastAsia" w:eastAsiaTheme="minorEastAsia" w:hAnsiTheme="minorEastAsia" w:cstheme="minorEastAsia" w:hint="eastAsia"/>
          <w:spacing w:val="-5"/>
          <w:sz w:val="22"/>
          <w:szCs w:val="22"/>
          <w:lang w:val="en-US"/>
        </w:rPr>
        <w:t>26</w:t>
      </w:r>
      <w:r>
        <w:rPr>
          <w:rFonts w:asciiTheme="minorEastAsia" w:eastAsiaTheme="minorEastAsia" w:hAnsiTheme="minorEastAsia" w:cstheme="minorEastAsia" w:hint="eastAsia"/>
          <w:spacing w:val="-5"/>
          <w:sz w:val="22"/>
          <w:szCs w:val="22"/>
        </w:rPr>
        <w:t>、2</w:t>
      </w:r>
      <w:r>
        <w:rPr>
          <w:rFonts w:asciiTheme="minorEastAsia" w:eastAsiaTheme="minorEastAsia" w:hAnsiTheme="minorEastAsia" w:cstheme="minorEastAsia" w:hint="eastAsia"/>
          <w:spacing w:val="-5"/>
          <w:sz w:val="22"/>
          <w:szCs w:val="22"/>
          <w:lang w:val="en-US"/>
        </w:rPr>
        <w:t>7</w:t>
      </w:r>
      <w:r>
        <w:rPr>
          <w:rFonts w:asciiTheme="minorEastAsia" w:eastAsiaTheme="minorEastAsia" w:hAnsiTheme="minorEastAsia" w:cstheme="minorEastAsia" w:hint="eastAsia"/>
          <w:spacing w:val="-5"/>
          <w:sz w:val="22"/>
          <w:szCs w:val="22"/>
        </w:rPr>
        <w:t>、29、30、3</w:t>
      </w:r>
      <w:r>
        <w:rPr>
          <w:rFonts w:asciiTheme="minorEastAsia" w:eastAsiaTheme="minorEastAsia" w:hAnsiTheme="minorEastAsia" w:cstheme="minorEastAsia" w:hint="eastAsia"/>
          <w:spacing w:val="-5"/>
          <w:sz w:val="22"/>
          <w:szCs w:val="22"/>
          <w:lang w:val="en-US"/>
        </w:rPr>
        <w:t>1</w:t>
      </w:r>
      <w:r>
        <w:rPr>
          <w:rFonts w:asciiTheme="minorEastAsia" w:eastAsiaTheme="minorEastAsia" w:hAnsiTheme="minorEastAsia" w:cstheme="minorEastAsia" w:hint="eastAsia"/>
          <w:spacing w:val="-5"/>
          <w:sz w:val="22"/>
          <w:szCs w:val="22"/>
        </w:rPr>
        <w:t>、</w:t>
      </w:r>
      <w:r>
        <w:rPr>
          <w:rFonts w:asciiTheme="minorEastAsia" w:eastAsiaTheme="minorEastAsia" w:hAnsiTheme="minorEastAsia" w:cstheme="minorEastAsia" w:hint="eastAsia"/>
          <w:spacing w:val="-5"/>
          <w:sz w:val="22"/>
          <w:szCs w:val="22"/>
          <w:lang w:val="en-US"/>
        </w:rPr>
        <w:t>33、</w:t>
      </w:r>
      <w:r>
        <w:rPr>
          <w:rFonts w:asciiTheme="minorEastAsia" w:eastAsiaTheme="minorEastAsia" w:hAnsiTheme="minorEastAsia" w:cstheme="minorEastAsia" w:hint="eastAsia"/>
          <w:spacing w:val="-5"/>
          <w:sz w:val="22"/>
          <w:szCs w:val="22"/>
        </w:rPr>
        <w:t>34题。设置的问题串，紧扣图表，由点到面，由易到难，这些题目通过考查学生识别图表，解读数学模型等，从而培养学生获取信息、适度推导等能力，既突出了生物学科试卷的特色，又有利于导向新课程的课堂教学，培养学生科学思维等核心素养。</w:t>
      </w:r>
    </w:p>
    <w:p w:rsidR="00AD7A6B" w:rsidRDefault="003B16CB" w:rsidP="003B16CB">
      <w:pPr>
        <w:pStyle w:val="a3"/>
        <w:spacing w:line="460" w:lineRule="exact"/>
        <w:ind w:left="0" w:right="261" w:firstLineChars="200" w:firstLine="430"/>
        <w:rPr>
          <w:rFonts w:asciiTheme="minorEastAsia" w:eastAsiaTheme="minorEastAsia" w:hAnsiTheme="minorEastAsia" w:cstheme="minorEastAsia"/>
          <w:spacing w:val="-6"/>
          <w:sz w:val="22"/>
          <w:szCs w:val="22"/>
        </w:rPr>
      </w:pPr>
      <w:r>
        <w:rPr>
          <w:rFonts w:asciiTheme="minorEastAsia" w:eastAsiaTheme="minorEastAsia" w:hAnsiTheme="minorEastAsia" w:cstheme="minorEastAsia" w:hint="eastAsia"/>
          <w:b/>
          <w:bCs/>
          <w:spacing w:val="-6"/>
          <w:sz w:val="22"/>
          <w:szCs w:val="22"/>
          <w:lang w:val="en-US"/>
        </w:rPr>
        <w:t>3、</w:t>
      </w:r>
      <w:r>
        <w:rPr>
          <w:rFonts w:asciiTheme="minorEastAsia" w:eastAsiaTheme="minorEastAsia" w:hAnsiTheme="minorEastAsia" w:cstheme="minorEastAsia" w:hint="eastAsia"/>
          <w:b/>
          <w:bCs/>
          <w:spacing w:val="-6"/>
          <w:sz w:val="22"/>
          <w:szCs w:val="22"/>
        </w:rPr>
        <w:t>注重能力考察，强化实验探究，</w:t>
      </w:r>
      <w:r>
        <w:rPr>
          <w:rFonts w:asciiTheme="minorEastAsia" w:eastAsiaTheme="minorEastAsia" w:hAnsiTheme="minorEastAsia" w:cstheme="minorEastAsia" w:hint="eastAsia"/>
          <w:b/>
          <w:bCs/>
          <w:spacing w:val="-9"/>
          <w:sz w:val="22"/>
          <w:szCs w:val="22"/>
        </w:rPr>
        <w:t>展示学科特点。</w:t>
      </w:r>
    </w:p>
    <w:p w:rsidR="00AD7A6B" w:rsidRDefault="003B16CB" w:rsidP="003B16CB">
      <w:pPr>
        <w:pStyle w:val="a3"/>
        <w:spacing w:line="460" w:lineRule="exact"/>
        <w:ind w:left="0" w:right="261" w:firstLineChars="200" w:firstLine="428"/>
        <w:rPr>
          <w:rFonts w:asciiTheme="minorEastAsia" w:eastAsiaTheme="minorEastAsia" w:hAnsiTheme="minorEastAsia" w:cstheme="minorEastAsia"/>
          <w:spacing w:val="-6"/>
          <w:sz w:val="22"/>
          <w:szCs w:val="22"/>
        </w:rPr>
      </w:pPr>
      <w:r>
        <w:rPr>
          <w:rFonts w:asciiTheme="minorEastAsia" w:eastAsiaTheme="minorEastAsia" w:hAnsiTheme="minorEastAsia" w:cstheme="minorEastAsia" w:hint="eastAsia"/>
          <w:spacing w:val="-6"/>
          <w:sz w:val="22"/>
          <w:szCs w:val="22"/>
        </w:rPr>
        <w:t>试题易而不死，活而不难，以能力立意为核心命制，注重设置情景，紧扣情景设问，突出考查学生科学探究、信息处理、分析思维、解决问题等能力</w:t>
      </w:r>
      <w:r w:rsidR="00701ED7">
        <w:rPr>
          <w:rFonts w:asciiTheme="minorEastAsia" w:eastAsiaTheme="minorEastAsia" w:hAnsiTheme="minorEastAsia" w:cstheme="minorEastAsia" w:hint="eastAsia"/>
          <w:spacing w:val="-6"/>
          <w:sz w:val="22"/>
          <w:szCs w:val="22"/>
        </w:rPr>
        <w:t>，注重培养学生科学地认识事物、分析现象和把握规律的能力。有利于督</w:t>
      </w:r>
      <w:r>
        <w:rPr>
          <w:rFonts w:asciiTheme="minorEastAsia" w:eastAsiaTheme="minorEastAsia" w:hAnsiTheme="minorEastAsia" w:cstheme="minorEastAsia" w:hint="eastAsia"/>
          <w:spacing w:val="-6"/>
          <w:sz w:val="22"/>
          <w:szCs w:val="22"/>
        </w:rPr>
        <w:t>促学校认真开展探究活动，锻炼学生的动手及分析能力，从而达到提高学生生物科学素养的目的。如</w:t>
      </w:r>
      <w:r>
        <w:rPr>
          <w:rFonts w:asciiTheme="minorEastAsia" w:eastAsiaTheme="minorEastAsia" w:hAnsiTheme="minorEastAsia" w:cstheme="minorEastAsia" w:hint="eastAsia"/>
          <w:spacing w:val="-6"/>
          <w:sz w:val="22"/>
          <w:szCs w:val="22"/>
          <w:lang w:val="en-US"/>
        </w:rPr>
        <w:t>3</w:t>
      </w:r>
      <w:r>
        <w:rPr>
          <w:rFonts w:asciiTheme="minorEastAsia" w:eastAsiaTheme="minorEastAsia" w:hAnsiTheme="minorEastAsia" w:cstheme="minorEastAsia" w:hint="eastAsia"/>
          <w:spacing w:val="-6"/>
          <w:sz w:val="22"/>
          <w:szCs w:val="22"/>
        </w:rPr>
        <w:t>、34题</w:t>
      </w:r>
    </w:p>
    <w:p w:rsidR="00AD7A6B" w:rsidRDefault="003B16CB">
      <w:pPr>
        <w:pStyle w:val="a3"/>
        <w:spacing w:line="460" w:lineRule="exact"/>
        <w:ind w:left="0" w:right="261" w:firstLineChars="200" w:firstLine="442"/>
        <w:rPr>
          <w:rFonts w:asciiTheme="minorEastAsia" w:eastAsiaTheme="minorEastAsia" w:hAnsiTheme="minorEastAsia" w:cstheme="minorEastAsia"/>
          <w:b/>
          <w:bCs/>
          <w:sz w:val="22"/>
          <w:szCs w:val="22"/>
        </w:rPr>
      </w:pPr>
      <w:r>
        <w:rPr>
          <w:rFonts w:asciiTheme="minorEastAsia" w:eastAsiaTheme="minorEastAsia" w:hAnsiTheme="minorEastAsia" w:cstheme="minorEastAsia" w:hint="eastAsia"/>
          <w:b/>
          <w:bCs/>
          <w:sz w:val="22"/>
          <w:szCs w:val="22"/>
          <w:lang w:val="en-US"/>
        </w:rPr>
        <w:t>4、</w:t>
      </w:r>
      <w:r>
        <w:rPr>
          <w:rFonts w:asciiTheme="minorEastAsia" w:eastAsiaTheme="minorEastAsia" w:hAnsiTheme="minorEastAsia" w:cstheme="minorEastAsia" w:hint="eastAsia"/>
          <w:b/>
          <w:bCs/>
          <w:sz w:val="22"/>
          <w:szCs w:val="22"/>
        </w:rPr>
        <w:t>注重初高中知识和能力上的衔接</w:t>
      </w:r>
      <w:r>
        <w:rPr>
          <w:rFonts w:asciiTheme="minorEastAsia" w:eastAsiaTheme="minorEastAsia" w:hAnsiTheme="minorEastAsia" w:cstheme="minorEastAsia" w:hint="eastAsia"/>
          <w:b/>
          <w:bCs/>
          <w:spacing w:val="-9"/>
          <w:sz w:val="22"/>
          <w:szCs w:val="22"/>
        </w:rPr>
        <w:t xml:space="preserve">，提升思维品质 </w:t>
      </w:r>
      <w:r>
        <w:rPr>
          <w:rFonts w:asciiTheme="minorEastAsia" w:eastAsiaTheme="minorEastAsia" w:hAnsiTheme="minorEastAsia" w:cstheme="minorEastAsia" w:hint="eastAsia"/>
          <w:b/>
          <w:bCs/>
          <w:sz w:val="22"/>
          <w:szCs w:val="22"/>
        </w:rPr>
        <w:t>。</w:t>
      </w:r>
    </w:p>
    <w:p w:rsidR="00AD7A6B" w:rsidRDefault="003B16CB">
      <w:pPr>
        <w:pStyle w:val="a3"/>
        <w:spacing w:line="460" w:lineRule="exact"/>
        <w:ind w:left="0" w:right="261" w:firstLineChars="200" w:firstLine="440"/>
        <w:rPr>
          <w:rFonts w:asciiTheme="minorEastAsia" w:eastAsiaTheme="minorEastAsia" w:hAnsiTheme="minorEastAsia" w:cstheme="minorEastAsia"/>
          <w:sz w:val="22"/>
          <w:szCs w:val="22"/>
        </w:rPr>
      </w:pPr>
      <w:r>
        <w:rPr>
          <w:rFonts w:asciiTheme="minorEastAsia" w:eastAsiaTheme="minorEastAsia" w:hAnsiTheme="minorEastAsia" w:cstheme="minorEastAsia" w:hint="eastAsia"/>
          <w:sz w:val="22"/>
          <w:szCs w:val="22"/>
        </w:rPr>
        <w:t>知识内容的衔接体现在生殖（</w:t>
      </w:r>
      <w:r>
        <w:rPr>
          <w:rFonts w:asciiTheme="minorEastAsia" w:eastAsiaTheme="minorEastAsia" w:hAnsiTheme="minorEastAsia" w:cstheme="minorEastAsia" w:hint="eastAsia"/>
          <w:sz w:val="22"/>
          <w:szCs w:val="22"/>
          <w:lang w:val="en-US"/>
        </w:rPr>
        <w:t>33题</w:t>
      </w:r>
      <w:r>
        <w:rPr>
          <w:rFonts w:asciiTheme="minorEastAsia" w:eastAsiaTheme="minorEastAsia" w:hAnsiTheme="minorEastAsia" w:cstheme="minorEastAsia" w:hint="eastAsia"/>
          <w:sz w:val="22"/>
          <w:szCs w:val="22"/>
        </w:rPr>
        <w:t>）和遗传（</w:t>
      </w:r>
      <w:r>
        <w:rPr>
          <w:rFonts w:asciiTheme="minorEastAsia" w:eastAsiaTheme="minorEastAsia" w:hAnsiTheme="minorEastAsia" w:cstheme="minorEastAsia" w:hint="eastAsia"/>
          <w:sz w:val="22"/>
          <w:szCs w:val="22"/>
          <w:lang w:val="en-US"/>
        </w:rPr>
        <w:t>31题</w:t>
      </w:r>
      <w:r>
        <w:rPr>
          <w:rFonts w:asciiTheme="minorEastAsia" w:eastAsiaTheme="minorEastAsia" w:hAnsiTheme="minorEastAsia" w:cstheme="minorEastAsia" w:hint="eastAsia"/>
          <w:sz w:val="22"/>
          <w:szCs w:val="22"/>
        </w:rPr>
        <w:t>）方面；能力上的衔</w:t>
      </w:r>
      <w:r>
        <w:rPr>
          <w:rFonts w:asciiTheme="minorEastAsia" w:eastAsiaTheme="minorEastAsia" w:hAnsiTheme="minorEastAsia" w:cstheme="minorEastAsia" w:hint="eastAsia"/>
          <w:spacing w:val="-3"/>
          <w:sz w:val="22"/>
          <w:szCs w:val="22"/>
        </w:rPr>
        <w:t xml:space="preserve">接体现在信息处理能力、长句表达能力及科学探究能力方面，如 </w:t>
      </w:r>
      <w:r>
        <w:rPr>
          <w:rFonts w:asciiTheme="minorEastAsia" w:eastAsiaTheme="minorEastAsia" w:hAnsiTheme="minorEastAsia" w:cstheme="minorEastAsia" w:hint="eastAsia"/>
          <w:sz w:val="22"/>
          <w:szCs w:val="22"/>
        </w:rPr>
        <w:t>28、</w:t>
      </w:r>
      <w:r>
        <w:rPr>
          <w:rFonts w:asciiTheme="minorEastAsia" w:eastAsiaTheme="minorEastAsia" w:hAnsiTheme="minorEastAsia" w:cstheme="minorEastAsia" w:hint="eastAsia"/>
          <w:sz w:val="22"/>
          <w:szCs w:val="22"/>
          <w:lang w:val="en-US"/>
        </w:rPr>
        <w:t>32</w:t>
      </w:r>
      <w:r>
        <w:rPr>
          <w:rFonts w:asciiTheme="minorEastAsia" w:eastAsiaTheme="minorEastAsia" w:hAnsiTheme="minorEastAsia" w:cstheme="minorEastAsia" w:hint="eastAsia"/>
          <w:sz w:val="22"/>
          <w:szCs w:val="22"/>
        </w:rPr>
        <w:t>、3</w:t>
      </w:r>
      <w:r>
        <w:rPr>
          <w:rFonts w:asciiTheme="minorEastAsia" w:eastAsiaTheme="minorEastAsia" w:hAnsiTheme="minorEastAsia" w:cstheme="minorEastAsia" w:hint="eastAsia"/>
          <w:sz w:val="22"/>
          <w:szCs w:val="22"/>
          <w:lang w:val="en-US"/>
        </w:rPr>
        <w:t>3</w:t>
      </w:r>
      <w:r>
        <w:rPr>
          <w:rFonts w:asciiTheme="minorEastAsia" w:eastAsiaTheme="minorEastAsia" w:hAnsiTheme="minorEastAsia" w:cstheme="minorEastAsia" w:hint="eastAsia"/>
          <w:sz w:val="22"/>
          <w:szCs w:val="22"/>
        </w:rPr>
        <w:t>、34</w:t>
      </w:r>
      <w:r>
        <w:rPr>
          <w:rFonts w:asciiTheme="minorEastAsia" w:eastAsiaTheme="minorEastAsia" w:hAnsiTheme="minorEastAsia" w:cstheme="minorEastAsia" w:hint="eastAsia"/>
          <w:spacing w:val="-3"/>
          <w:sz w:val="22"/>
          <w:szCs w:val="22"/>
        </w:rPr>
        <w:t xml:space="preserve"> 题均需从题干中提取有</w:t>
      </w:r>
      <w:r>
        <w:rPr>
          <w:rFonts w:asciiTheme="minorEastAsia" w:eastAsiaTheme="minorEastAsia" w:hAnsiTheme="minorEastAsia" w:cstheme="minorEastAsia" w:hint="eastAsia"/>
          <w:spacing w:val="-8"/>
          <w:sz w:val="22"/>
          <w:szCs w:val="22"/>
        </w:rPr>
        <w:t xml:space="preserve">效信息完成作答，如 </w:t>
      </w:r>
      <w:r>
        <w:rPr>
          <w:rFonts w:asciiTheme="minorEastAsia" w:eastAsiaTheme="minorEastAsia" w:hAnsiTheme="minorEastAsia" w:cstheme="minorEastAsia" w:hint="eastAsia"/>
          <w:sz w:val="22"/>
          <w:szCs w:val="22"/>
        </w:rPr>
        <w:t>3</w:t>
      </w:r>
      <w:r>
        <w:rPr>
          <w:rFonts w:asciiTheme="minorEastAsia" w:eastAsiaTheme="minorEastAsia" w:hAnsiTheme="minorEastAsia" w:cstheme="minorEastAsia" w:hint="eastAsia"/>
          <w:sz w:val="22"/>
          <w:szCs w:val="22"/>
          <w:lang w:val="en-US"/>
        </w:rPr>
        <w:t>2</w:t>
      </w:r>
      <w:r>
        <w:rPr>
          <w:rFonts w:asciiTheme="minorEastAsia" w:eastAsiaTheme="minorEastAsia" w:hAnsiTheme="minorEastAsia" w:cstheme="minorEastAsia" w:hint="eastAsia"/>
          <w:spacing w:val="-8"/>
          <w:sz w:val="22"/>
          <w:szCs w:val="22"/>
        </w:rPr>
        <w:t>题如何保护萤火虫、</w:t>
      </w:r>
      <w:r>
        <w:rPr>
          <w:rFonts w:asciiTheme="minorEastAsia" w:eastAsiaTheme="minorEastAsia" w:hAnsiTheme="minorEastAsia" w:cstheme="minorEastAsia" w:hint="eastAsia"/>
          <w:sz w:val="22"/>
          <w:szCs w:val="22"/>
        </w:rPr>
        <w:t>34</w:t>
      </w:r>
      <w:r>
        <w:rPr>
          <w:rFonts w:asciiTheme="minorEastAsia" w:eastAsiaTheme="minorEastAsia" w:hAnsiTheme="minorEastAsia" w:cstheme="minorEastAsia" w:hint="eastAsia"/>
          <w:spacing w:val="-8"/>
          <w:sz w:val="22"/>
          <w:szCs w:val="22"/>
        </w:rPr>
        <w:t xml:space="preserve"> 题得出结论考查学生长句表达能力。</w:t>
      </w:r>
    </w:p>
    <w:p w:rsidR="00AD7A6B" w:rsidRDefault="003B16CB">
      <w:pPr>
        <w:pStyle w:val="a3"/>
        <w:spacing w:line="460" w:lineRule="exact"/>
        <w:ind w:left="0" w:right="261" w:firstLineChars="200" w:firstLine="442"/>
        <w:rPr>
          <w:rFonts w:asciiTheme="minorEastAsia" w:eastAsiaTheme="minorEastAsia" w:hAnsiTheme="minorEastAsia" w:cstheme="minorEastAsia"/>
          <w:b/>
          <w:bCs/>
          <w:sz w:val="22"/>
          <w:szCs w:val="22"/>
        </w:rPr>
      </w:pPr>
      <w:r>
        <w:rPr>
          <w:rFonts w:asciiTheme="minorEastAsia" w:eastAsiaTheme="minorEastAsia" w:hAnsiTheme="minorEastAsia" w:cstheme="minorEastAsia" w:hint="eastAsia"/>
          <w:b/>
          <w:bCs/>
          <w:sz w:val="22"/>
          <w:szCs w:val="22"/>
          <w:lang w:val="en-US"/>
        </w:rPr>
        <w:t>5、</w:t>
      </w:r>
      <w:r>
        <w:rPr>
          <w:rFonts w:asciiTheme="minorEastAsia" w:eastAsiaTheme="minorEastAsia" w:hAnsiTheme="minorEastAsia" w:cstheme="minorEastAsia" w:hint="eastAsia"/>
          <w:b/>
          <w:bCs/>
          <w:sz w:val="22"/>
          <w:szCs w:val="22"/>
        </w:rPr>
        <w:t>着眼学生的核心素养，凸显生物学科本质的考查。</w:t>
      </w:r>
    </w:p>
    <w:p w:rsidR="00AD7A6B" w:rsidRDefault="003B16CB">
      <w:pPr>
        <w:pStyle w:val="a3"/>
        <w:spacing w:line="460" w:lineRule="exact"/>
        <w:ind w:left="0" w:right="261" w:firstLineChars="200" w:firstLine="440"/>
        <w:rPr>
          <w:rFonts w:asciiTheme="minorEastAsia" w:eastAsiaTheme="minorEastAsia" w:hAnsiTheme="minorEastAsia" w:cstheme="minorEastAsia"/>
          <w:sz w:val="22"/>
          <w:szCs w:val="22"/>
        </w:rPr>
      </w:pPr>
      <w:r>
        <w:rPr>
          <w:rFonts w:asciiTheme="minorEastAsia" w:eastAsiaTheme="minorEastAsia" w:hAnsiTheme="minorEastAsia" w:cstheme="minorEastAsia" w:hint="eastAsia"/>
          <w:sz w:val="22"/>
          <w:szCs w:val="22"/>
        </w:rPr>
        <w:t>试题取材贴近生产生活实际、模拟学生的生活</w:t>
      </w:r>
      <w:r>
        <w:rPr>
          <w:rFonts w:asciiTheme="minorEastAsia" w:eastAsiaTheme="minorEastAsia" w:hAnsiTheme="minorEastAsia" w:cstheme="minorEastAsia" w:hint="eastAsia"/>
          <w:spacing w:val="-9"/>
          <w:sz w:val="22"/>
          <w:szCs w:val="22"/>
        </w:rPr>
        <w:t>经历，锻炼和提高学生观察、分析、解决实际问题等能力，</w:t>
      </w:r>
      <w:r>
        <w:rPr>
          <w:rFonts w:asciiTheme="minorEastAsia" w:eastAsiaTheme="minorEastAsia" w:hAnsiTheme="minorEastAsia" w:cstheme="minorEastAsia" w:hint="eastAsia"/>
          <w:spacing w:val="-6"/>
          <w:sz w:val="22"/>
          <w:szCs w:val="22"/>
          <w:lang w:val="en-US"/>
        </w:rPr>
        <w:t>有效地引导学生关注与生物学有关的社会问题、环境问题和可持续发展理念等，增强社会责任感与意识，体</w:t>
      </w:r>
      <w:r>
        <w:rPr>
          <w:rFonts w:asciiTheme="minorEastAsia" w:eastAsiaTheme="minorEastAsia" w:hAnsiTheme="minorEastAsia" w:cstheme="minorEastAsia" w:hint="eastAsia"/>
          <w:spacing w:val="-6"/>
          <w:sz w:val="22"/>
          <w:szCs w:val="22"/>
          <w:lang w:val="en-US"/>
        </w:rPr>
        <w:lastRenderedPageBreak/>
        <w:t>现生物学科的特殊教育功能。如5、7、16、17、24、27、28、30、32、33、34题。</w:t>
      </w:r>
    </w:p>
    <w:p w:rsidR="00AD7A6B" w:rsidRDefault="003B16CB">
      <w:pPr>
        <w:spacing w:before="3"/>
        <w:ind w:firstLineChars="300" w:firstLine="663"/>
        <w:rPr>
          <w:rFonts w:asciiTheme="minorEastAsia" w:eastAsiaTheme="minorEastAsia" w:hAnsiTheme="minorEastAsia" w:cstheme="minorEastAsia"/>
          <w:b/>
        </w:rPr>
      </w:pPr>
      <w:r>
        <w:rPr>
          <w:rFonts w:asciiTheme="minorEastAsia" w:eastAsiaTheme="minorEastAsia" w:hAnsiTheme="minorEastAsia" w:cstheme="minorEastAsia" w:hint="eastAsia"/>
          <w:b/>
        </w:rPr>
        <w:t>二、试卷总体评价</w:t>
      </w:r>
    </w:p>
    <w:p w:rsidR="00AD7A6B" w:rsidRDefault="003B16CB">
      <w:pPr>
        <w:spacing w:before="132"/>
        <w:ind w:left="795"/>
        <w:rPr>
          <w:rFonts w:asciiTheme="minorEastAsia" w:eastAsiaTheme="minorEastAsia" w:hAnsiTheme="minorEastAsia" w:cstheme="minorEastAsia"/>
        </w:rPr>
      </w:pPr>
      <w:r>
        <w:rPr>
          <w:rFonts w:asciiTheme="minorEastAsia" w:eastAsiaTheme="minorEastAsia" w:hAnsiTheme="minorEastAsia" w:cstheme="minorEastAsia" w:hint="eastAsia"/>
          <w:b/>
        </w:rPr>
        <w:t>1、试卷的题型、题量及占分比例</w:t>
      </w:r>
    </w:p>
    <w:tbl>
      <w:tblPr>
        <w:tblpPr w:leftFromText="180" w:rightFromText="180" w:vertAnchor="text" w:horzAnchor="page" w:tblpX="1534" w:tblpY="121"/>
        <w:tblOverlap w:val="never"/>
        <w:tblW w:w="86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904"/>
        <w:gridCol w:w="1567"/>
        <w:gridCol w:w="1981"/>
        <w:gridCol w:w="1539"/>
        <w:gridCol w:w="1469"/>
        <w:gridCol w:w="1200"/>
      </w:tblGrid>
      <w:tr w:rsidR="00AD7A6B">
        <w:trPr>
          <w:trHeight w:val="541"/>
        </w:trPr>
        <w:tc>
          <w:tcPr>
            <w:tcW w:w="904" w:type="dxa"/>
            <w:vMerge w:val="restart"/>
            <w:tcBorders>
              <w:left w:val="single" w:sz="4" w:space="0" w:color="000000"/>
              <w:right w:val="single" w:sz="4" w:space="0" w:color="000000"/>
            </w:tcBorders>
          </w:tcPr>
          <w:p w:rsidR="00AD7A6B" w:rsidRDefault="00AD7A6B">
            <w:pPr>
              <w:pStyle w:val="TableParagraph"/>
              <w:spacing w:before="10"/>
              <w:rPr>
                <w:rFonts w:asciiTheme="minorEastAsia" w:eastAsiaTheme="minorEastAsia" w:hAnsiTheme="minorEastAsia" w:cstheme="minorEastAsia"/>
              </w:rPr>
            </w:pPr>
          </w:p>
          <w:p w:rsidR="00AD7A6B" w:rsidRDefault="003B16CB">
            <w:pPr>
              <w:pStyle w:val="TableParagraph"/>
              <w:ind w:left="117"/>
              <w:rPr>
                <w:rFonts w:asciiTheme="minorEastAsia" w:eastAsiaTheme="minorEastAsia" w:hAnsiTheme="minorEastAsia" w:cstheme="minorEastAsia"/>
              </w:rPr>
            </w:pPr>
            <w:r>
              <w:rPr>
                <w:rFonts w:asciiTheme="minorEastAsia" w:eastAsiaTheme="minorEastAsia" w:hAnsiTheme="minorEastAsia" w:cstheme="minorEastAsia" w:hint="eastAsia"/>
              </w:rPr>
              <w:t>选择题</w:t>
            </w:r>
          </w:p>
        </w:tc>
        <w:tc>
          <w:tcPr>
            <w:tcW w:w="6556" w:type="dxa"/>
            <w:gridSpan w:val="4"/>
            <w:tcBorders>
              <w:top w:val="single" w:sz="4" w:space="0" w:color="000000"/>
              <w:left w:val="single" w:sz="4" w:space="0" w:color="000000"/>
              <w:bottom w:val="single" w:sz="4" w:space="0" w:color="000000"/>
              <w:right w:val="single" w:sz="4" w:space="0" w:color="000000"/>
            </w:tcBorders>
          </w:tcPr>
          <w:p w:rsidR="00AD7A6B" w:rsidRDefault="003B16CB">
            <w:pPr>
              <w:pStyle w:val="TableParagraph"/>
              <w:spacing w:before="117"/>
              <w:ind w:left="2970" w:right="2970"/>
              <w:jc w:val="center"/>
              <w:rPr>
                <w:rFonts w:asciiTheme="minorEastAsia" w:eastAsiaTheme="minorEastAsia" w:hAnsiTheme="minorEastAsia" w:cstheme="minorEastAsia"/>
              </w:rPr>
            </w:pPr>
            <w:r>
              <w:rPr>
                <w:rFonts w:asciiTheme="minorEastAsia" w:eastAsiaTheme="minorEastAsia" w:hAnsiTheme="minorEastAsia" w:cstheme="minorEastAsia" w:hint="eastAsia"/>
              </w:rPr>
              <w:t>非选择题</w:t>
            </w:r>
          </w:p>
        </w:tc>
        <w:tc>
          <w:tcPr>
            <w:tcW w:w="1200" w:type="dxa"/>
            <w:vMerge w:val="restart"/>
            <w:tcBorders>
              <w:left w:val="single" w:sz="4" w:space="0" w:color="000000"/>
              <w:bottom w:val="single" w:sz="4" w:space="0" w:color="000000"/>
            </w:tcBorders>
          </w:tcPr>
          <w:p w:rsidR="00AD7A6B" w:rsidRDefault="00AD7A6B">
            <w:pPr>
              <w:pStyle w:val="TableParagraph"/>
              <w:spacing w:before="4"/>
              <w:rPr>
                <w:rFonts w:asciiTheme="minorEastAsia" w:eastAsiaTheme="minorEastAsia" w:hAnsiTheme="minorEastAsia" w:cstheme="minorEastAsia"/>
              </w:rPr>
            </w:pPr>
          </w:p>
          <w:p w:rsidR="00AD7A6B" w:rsidRDefault="003B16CB">
            <w:pPr>
              <w:pStyle w:val="TableParagraph"/>
              <w:ind w:left="392"/>
              <w:rPr>
                <w:rFonts w:asciiTheme="minorEastAsia" w:eastAsiaTheme="minorEastAsia" w:hAnsiTheme="minorEastAsia" w:cstheme="minorEastAsia"/>
              </w:rPr>
            </w:pPr>
            <w:r>
              <w:rPr>
                <w:rFonts w:asciiTheme="minorEastAsia" w:eastAsiaTheme="minorEastAsia" w:hAnsiTheme="minorEastAsia" w:cstheme="minorEastAsia" w:hint="eastAsia"/>
              </w:rPr>
              <w:t>合计</w:t>
            </w:r>
          </w:p>
        </w:tc>
      </w:tr>
      <w:tr w:rsidR="00AD7A6B">
        <w:trPr>
          <w:trHeight w:val="432"/>
        </w:trPr>
        <w:tc>
          <w:tcPr>
            <w:tcW w:w="904" w:type="dxa"/>
            <w:vMerge/>
            <w:tcBorders>
              <w:top w:val="nil"/>
              <w:left w:val="single" w:sz="4" w:space="0" w:color="000000"/>
              <w:right w:val="single" w:sz="4" w:space="0" w:color="000000"/>
            </w:tcBorders>
          </w:tcPr>
          <w:p w:rsidR="00AD7A6B" w:rsidRDefault="00AD7A6B">
            <w:pPr>
              <w:rPr>
                <w:rFonts w:asciiTheme="minorEastAsia" w:eastAsiaTheme="minorEastAsia" w:hAnsiTheme="minorEastAsia" w:cstheme="minorEastAsia"/>
              </w:rPr>
            </w:pPr>
          </w:p>
        </w:tc>
        <w:tc>
          <w:tcPr>
            <w:tcW w:w="1567" w:type="dxa"/>
            <w:tcBorders>
              <w:top w:val="single" w:sz="4" w:space="0" w:color="000000"/>
              <w:left w:val="single" w:sz="4" w:space="0" w:color="000000"/>
              <w:bottom w:val="single" w:sz="4" w:space="0" w:color="000000"/>
              <w:right w:val="single" w:sz="4" w:space="0" w:color="000000"/>
            </w:tcBorders>
          </w:tcPr>
          <w:p w:rsidR="00AD7A6B" w:rsidRDefault="003B16CB">
            <w:pPr>
              <w:pStyle w:val="TableParagraph"/>
              <w:spacing w:before="117" w:line="306" w:lineRule="exact"/>
              <w:ind w:left="204" w:right="203"/>
              <w:jc w:val="center"/>
              <w:rPr>
                <w:rFonts w:asciiTheme="minorEastAsia" w:eastAsiaTheme="minorEastAsia" w:hAnsiTheme="minorEastAsia" w:cstheme="minorEastAsia"/>
              </w:rPr>
            </w:pPr>
            <w:r>
              <w:rPr>
                <w:rFonts w:asciiTheme="minorEastAsia" w:eastAsiaTheme="minorEastAsia" w:hAnsiTheme="minorEastAsia" w:cstheme="minorEastAsia" w:hint="eastAsia"/>
              </w:rPr>
              <w:t>判断题</w:t>
            </w:r>
          </w:p>
        </w:tc>
        <w:tc>
          <w:tcPr>
            <w:tcW w:w="1981" w:type="dxa"/>
            <w:tcBorders>
              <w:top w:val="single" w:sz="4" w:space="0" w:color="000000"/>
              <w:left w:val="single" w:sz="4" w:space="0" w:color="000000"/>
              <w:bottom w:val="single" w:sz="4" w:space="0" w:color="000000"/>
              <w:right w:val="single" w:sz="4" w:space="0" w:color="000000"/>
            </w:tcBorders>
          </w:tcPr>
          <w:p w:rsidR="00AD7A6B" w:rsidRDefault="003B16CB">
            <w:pPr>
              <w:pStyle w:val="TableParagraph"/>
              <w:spacing w:before="117" w:line="306" w:lineRule="exact"/>
              <w:ind w:left="155" w:right="152"/>
              <w:jc w:val="center"/>
              <w:rPr>
                <w:rFonts w:asciiTheme="minorEastAsia" w:eastAsiaTheme="minorEastAsia" w:hAnsiTheme="minorEastAsia" w:cstheme="minorEastAsia"/>
              </w:rPr>
            </w:pPr>
            <w:r>
              <w:rPr>
                <w:rFonts w:asciiTheme="minorEastAsia" w:eastAsiaTheme="minorEastAsia" w:hAnsiTheme="minorEastAsia" w:cstheme="minorEastAsia" w:hint="eastAsia"/>
              </w:rPr>
              <w:t>资料分析题</w:t>
            </w:r>
          </w:p>
        </w:tc>
        <w:tc>
          <w:tcPr>
            <w:tcW w:w="1539" w:type="dxa"/>
            <w:tcBorders>
              <w:top w:val="single" w:sz="4" w:space="0" w:color="000000"/>
              <w:left w:val="single" w:sz="4" w:space="0" w:color="000000"/>
              <w:bottom w:val="single" w:sz="4" w:space="0" w:color="000000"/>
              <w:right w:val="single" w:sz="4" w:space="0" w:color="000000"/>
            </w:tcBorders>
          </w:tcPr>
          <w:p w:rsidR="00AD7A6B" w:rsidRDefault="003B16CB">
            <w:pPr>
              <w:pStyle w:val="TableParagraph"/>
              <w:spacing w:before="117" w:line="306" w:lineRule="exact"/>
              <w:ind w:left="86" w:right="82"/>
              <w:jc w:val="center"/>
              <w:rPr>
                <w:rFonts w:asciiTheme="minorEastAsia" w:eastAsiaTheme="minorEastAsia" w:hAnsiTheme="minorEastAsia" w:cstheme="minorEastAsia"/>
              </w:rPr>
            </w:pPr>
            <w:r>
              <w:rPr>
                <w:rFonts w:asciiTheme="minorEastAsia" w:eastAsiaTheme="minorEastAsia" w:hAnsiTheme="minorEastAsia" w:cstheme="minorEastAsia" w:hint="eastAsia"/>
              </w:rPr>
              <w:t>识图作答题</w:t>
            </w:r>
          </w:p>
        </w:tc>
        <w:tc>
          <w:tcPr>
            <w:tcW w:w="1469" w:type="dxa"/>
            <w:tcBorders>
              <w:top w:val="single" w:sz="4" w:space="0" w:color="000000"/>
              <w:left w:val="single" w:sz="4" w:space="0" w:color="000000"/>
              <w:bottom w:val="single" w:sz="4" w:space="0" w:color="000000"/>
              <w:right w:val="single" w:sz="4" w:space="0" w:color="000000"/>
            </w:tcBorders>
          </w:tcPr>
          <w:p w:rsidR="00AD7A6B" w:rsidRDefault="003B16CB">
            <w:pPr>
              <w:pStyle w:val="TableParagraph"/>
              <w:spacing w:before="117" w:line="306" w:lineRule="exact"/>
              <w:ind w:left="104"/>
              <w:rPr>
                <w:rFonts w:asciiTheme="minorEastAsia" w:eastAsiaTheme="minorEastAsia" w:hAnsiTheme="minorEastAsia" w:cstheme="minorEastAsia"/>
              </w:rPr>
            </w:pPr>
            <w:r>
              <w:rPr>
                <w:rFonts w:asciiTheme="minorEastAsia" w:eastAsiaTheme="minorEastAsia" w:hAnsiTheme="minorEastAsia" w:cstheme="minorEastAsia" w:hint="eastAsia"/>
              </w:rPr>
              <w:t>实验探究题</w:t>
            </w:r>
          </w:p>
        </w:tc>
        <w:tc>
          <w:tcPr>
            <w:tcW w:w="1200" w:type="dxa"/>
            <w:vMerge/>
            <w:tcBorders>
              <w:top w:val="nil"/>
              <w:left w:val="single" w:sz="4" w:space="0" w:color="000000"/>
              <w:bottom w:val="single" w:sz="4" w:space="0" w:color="000000"/>
            </w:tcBorders>
          </w:tcPr>
          <w:p w:rsidR="00AD7A6B" w:rsidRDefault="00AD7A6B">
            <w:pPr>
              <w:rPr>
                <w:rFonts w:asciiTheme="minorEastAsia" w:eastAsiaTheme="minorEastAsia" w:hAnsiTheme="minorEastAsia" w:cstheme="minorEastAsia"/>
              </w:rPr>
            </w:pPr>
          </w:p>
        </w:tc>
      </w:tr>
      <w:tr w:rsidR="00AD7A6B">
        <w:trPr>
          <w:trHeight w:val="429"/>
        </w:trPr>
        <w:tc>
          <w:tcPr>
            <w:tcW w:w="904" w:type="dxa"/>
            <w:tcBorders>
              <w:left w:val="single" w:sz="4" w:space="0" w:color="000000"/>
              <w:right w:val="single" w:sz="4" w:space="0" w:color="000000"/>
            </w:tcBorders>
          </w:tcPr>
          <w:p w:rsidR="00AD7A6B" w:rsidRDefault="003B16CB">
            <w:pPr>
              <w:pStyle w:val="TableParagraph"/>
              <w:spacing w:before="115" w:line="306" w:lineRule="exact"/>
              <w:ind w:left="158" w:right="149"/>
              <w:jc w:val="center"/>
              <w:rPr>
                <w:rFonts w:asciiTheme="minorEastAsia" w:eastAsiaTheme="minorEastAsia" w:hAnsiTheme="minorEastAsia" w:cstheme="minorEastAsia"/>
              </w:rPr>
            </w:pPr>
            <w:r>
              <w:rPr>
                <w:rFonts w:asciiTheme="minorEastAsia" w:eastAsiaTheme="minorEastAsia" w:hAnsiTheme="minorEastAsia" w:cstheme="minorEastAsia" w:hint="eastAsia"/>
              </w:rPr>
              <w:t>25 题</w:t>
            </w:r>
          </w:p>
        </w:tc>
        <w:tc>
          <w:tcPr>
            <w:tcW w:w="1567" w:type="dxa"/>
            <w:tcBorders>
              <w:top w:val="single" w:sz="4" w:space="0" w:color="000000"/>
              <w:left w:val="single" w:sz="4" w:space="0" w:color="000000"/>
              <w:bottom w:val="single" w:sz="4" w:space="0" w:color="000000"/>
              <w:right w:val="single" w:sz="4" w:space="0" w:color="000000"/>
            </w:tcBorders>
          </w:tcPr>
          <w:p w:rsidR="00AD7A6B" w:rsidRDefault="003B16CB">
            <w:pPr>
              <w:pStyle w:val="TableParagraph"/>
              <w:spacing w:before="115" w:line="306" w:lineRule="exact"/>
              <w:ind w:left="203" w:right="203"/>
              <w:jc w:val="center"/>
              <w:rPr>
                <w:rFonts w:asciiTheme="minorEastAsia" w:eastAsiaTheme="minorEastAsia" w:hAnsiTheme="minorEastAsia" w:cstheme="minorEastAsia"/>
              </w:rPr>
            </w:pPr>
            <w:r>
              <w:rPr>
                <w:rFonts w:asciiTheme="minorEastAsia" w:eastAsiaTheme="minorEastAsia" w:hAnsiTheme="minorEastAsia" w:cstheme="minorEastAsia" w:hint="eastAsia"/>
              </w:rPr>
              <w:t>1 题</w:t>
            </w:r>
          </w:p>
        </w:tc>
        <w:tc>
          <w:tcPr>
            <w:tcW w:w="1981" w:type="dxa"/>
            <w:tcBorders>
              <w:top w:val="single" w:sz="4" w:space="0" w:color="000000"/>
              <w:left w:val="single" w:sz="4" w:space="0" w:color="000000"/>
              <w:bottom w:val="single" w:sz="4" w:space="0" w:color="000000"/>
              <w:right w:val="single" w:sz="4" w:space="0" w:color="000000"/>
            </w:tcBorders>
          </w:tcPr>
          <w:p w:rsidR="00AD7A6B" w:rsidRDefault="003B16CB">
            <w:pPr>
              <w:pStyle w:val="TableParagraph"/>
              <w:spacing w:before="115" w:line="306" w:lineRule="exact"/>
              <w:ind w:left="155" w:right="149"/>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r>
              <w:rPr>
                <w:rFonts w:asciiTheme="minorEastAsia" w:eastAsiaTheme="minorEastAsia" w:hAnsiTheme="minorEastAsia" w:cstheme="minorEastAsia" w:hint="eastAsia"/>
              </w:rPr>
              <w:t xml:space="preserve"> 题</w:t>
            </w:r>
          </w:p>
        </w:tc>
        <w:tc>
          <w:tcPr>
            <w:tcW w:w="1539" w:type="dxa"/>
            <w:tcBorders>
              <w:top w:val="single" w:sz="4" w:space="0" w:color="000000"/>
              <w:left w:val="single" w:sz="4" w:space="0" w:color="000000"/>
              <w:bottom w:val="single" w:sz="4" w:space="0" w:color="000000"/>
              <w:right w:val="single" w:sz="4" w:space="0" w:color="000000"/>
            </w:tcBorders>
          </w:tcPr>
          <w:p w:rsidR="00AD7A6B" w:rsidRDefault="003B16CB">
            <w:pPr>
              <w:pStyle w:val="TableParagraph"/>
              <w:spacing w:before="115" w:line="306" w:lineRule="exact"/>
              <w:ind w:left="84" w:right="82"/>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5</w:t>
            </w:r>
            <w:r>
              <w:rPr>
                <w:rFonts w:asciiTheme="minorEastAsia" w:eastAsiaTheme="minorEastAsia" w:hAnsiTheme="minorEastAsia" w:cstheme="minorEastAsia" w:hint="eastAsia"/>
              </w:rPr>
              <w:t xml:space="preserve"> 题</w:t>
            </w:r>
          </w:p>
        </w:tc>
        <w:tc>
          <w:tcPr>
            <w:tcW w:w="1469" w:type="dxa"/>
            <w:tcBorders>
              <w:top w:val="single" w:sz="4" w:space="0" w:color="000000"/>
              <w:left w:val="single" w:sz="4" w:space="0" w:color="000000"/>
              <w:bottom w:val="single" w:sz="4" w:space="0" w:color="000000"/>
              <w:right w:val="single" w:sz="4" w:space="0" w:color="000000"/>
            </w:tcBorders>
          </w:tcPr>
          <w:p w:rsidR="00AD7A6B" w:rsidRDefault="003B16CB">
            <w:pPr>
              <w:pStyle w:val="TableParagraph"/>
              <w:spacing w:before="115" w:line="306" w:lineRule="exact"/>
              <w:ind w:left="154" w:right="152"/>
              <w:jc w:val="center"/>
              <w:rPr>
                <w:rFonts w:asciiTheme="minorEastAsia" w:eastAsiaTheme="minorEastAsia" w:hAnsiTheme="minorEastAsia" w:cstheme="minorEastAsia"/>
              </w:rPr>
            </w:pPr>
            <w:r>
              <w:rPr>
                <w:rFonts w:asciiTheme="minorEastAsia" w:eastAsiaTheme="minorEastAsia" w:hAnsiTheme="minorEastAsia" w:cstheme="minorEastAsia" w:hint="eastAsia"/>
              </w:rPr>
              <w:t>1 题</w:t>
            </w:r>
          </w:p>
        </w:tc>
        <w:tc>
          <w:tcPr>
            <w:tcW w:w="1200" w:type="dxa"/>
            <w:tcBorders>
              <w:top w:val="single" w:sz="4" w:space="0" w:color="000000"/>
              <w:left w:val="single" w:sz="4" w:space="0" w:color="000000"/>
              <w:bottom w:val="single" w:sz="4" w:space="0" w:color="000000"/>
              <w:right w:val="single" w:sz="4" w:space="0" w:color="000000"/>
            </w:tcBorders>
          </w:tcPr>
          <w:p w:rsidR="00AD7A6B" w:rsidRDefault="003B16CB">
            <w:pPr>
              <w:pStyle w:val="TableParagraph"/>
              <w:spacing w:before="115" w:line="306" w:lineRule="exact"/>
              <w:ind w:left="361"/>
              <w:rPr>
                <w:rFonts w:asciiTheme="minorEastAsia" w:eastAsiaTheme="minorEastAsia" w:hAnsiTheme="minorEastAsia" w:cstheme="minorEastAsia"/>
              </w:rPr>
            </w:pPr>
            <w:r>
              <w:rPr>
                <w:rFonts w:asciiTheme="minorEastAsia" w:eastAsiaTheme="minorEastAsia" w:hAnsiTheme="minorEastAsia" w:cstheme="minorEastAsia" w:hint="eastAsia"/>
              </w:rPr>
              <w:t>34 题</w:t>
            </w:r>
          </w:p>
        </w:tc>
      </w:tr>
      <w:tr w:rsidR="00AD7A6B">
        <w:trPr>
          <w:trHeight w:val="448"/>
        </w:trPr>
        <w:tc>
          <w:tcPr>
            <w:tcW w:w="904" w:type="dxa"/>
            <w:tcBorders>
              <w:left w:val="single" w:sz="4" w:space="0" w:color="000000"/>
              <w:right w:val="single" w:sz="4" w:space="0" w:color="000000"/>
            </w:tcBorders>
          </w:tcPr>
          <w:p w:rsidR="00AD7A6B" w:rsidRDefault="003B16CB">
            <w:pPr>
              <w:pStyle w:val="TableParagraph"/>
              <w:spacing w:before="112"/>
              <w:ind w:left="158" w:right="149"/>
              <w:jc w:val="center"/>
              <w:rPr>
                <w:rFonts w:asciiTheme="minorEastAsia" w:eastAsiaTheme="minorEastAsia" w:hAnsiTheme="minorEastAsia" w:cstheme="minorEastAsia"/>
              </w:rPr>
            </w:pPr>
            <w:r>
              <w:rPr>
                <w:rFonts w:asciiTheme="minorEastAsia" w:eastAsiaTheme="minorEastAsia" w:hAnsiTheme="minorEastAsia" w:cstheme="minorEastAsia" w:hint="eastAsia"/>
              </w:rPr>
              <w:t>50 分</w:t>
            </w:r>
          </w:p>
        </w:tc>
        <w:tc>
          <w:tcPr>
            <w:tcW w:w="1567" w:type="dxa"/>
            <w:tcBorders>
              <w:top w:val="single" w:sz="4" w:space="0" w:color="000000"/>
              <w:left w:val="single" w:sz="4" w:space="0" w:color="000000"/>
              <w:bottom w:val="single" w:sz="4" w:space="0" w:color="000000"/>
              <w:right w:val="single" w:sz="4" w:space="0" w:color="000000"/>
            </w:tcBorders>
          </w:tcPr>
          <w:p w:rsidR="00AD7A6B" w:rsidRDefault="003B16CB">
            <w:pPr>
              <w:pStyle w:val="TableParagraph"/>
              <w:spacing w:before="112"/>
              <w:ind w:left="203" w:right="203"/>
              <w:jc w:val="center"/>
              <w:rPr>
                <w:rFonts w:asciiTheme="minorEastAsia" w:eastAsiaTheme="minorEastAsia" w:hAnsiTheme="minorEastAsia" w:cstheme="minorEastAsia"/>
              </w:rPr>
            </w:pPr>
            <w:r>
              <w:rPr>
                <w:rFonts w:asciiTheme="minorEastAsia" w:eastAsiaTheme="minorEastAsia" w:hAnsiTheme="minorEastAsia" w:cstheme="minorEastAsia" w:hint="eastAsia"/>
              </w:rPr>
              <w:t>4 分</w:t>
            </w:r>
          </w:p>
        </w:tc>
        <w:tc>
          <w:tcPr>
            <w:tcW w:w="1981" w:type="dxa"/>
            <w:tcBorders>
              <w:top w:val="single" w:sz="4" w:space="0" w:color="000000"/>
              <w:left w:val="single" w:sz="4" w:space="0" w:color="000000"/>
              <w:bottom w:val="single" w:sz="4" w:space="0" w:color="000000"/>
              <w:right w:val="single" w:sz="4" w:space="0" w:color="000000"/>
            </w:tcBorders>
          </w:tcPr>
          <w:p w:rsidR="00AD7A6B" w:rsidRDefault="003B16CB">
            <w:pPr>
              <w:pStyle w:val="TableParagraph"/>
              <w:spacing w:before="112"/>
              <w:ind w:left="155" w:right="149"/>
              <w:jc w:val="center"/>
              <w:rPr>
                <w:rFonts w:asciiTheme="minorEastAsia" w:eastAsiaTheme="minorEastAsia" w:hAnsiTheme="minorEastAsia" w:cstheme="minorEastAsia"/>
              </w:rPr>
            </w:pPr>
            <w:r>
              <w:rPr>
                <w:rFonts w:asciiTheme="minorEastAsia" w:eastAsiaTheme="minorEastAsia" w:hAnsiTheme="minorEastAsia" w:cstheme="minorEastAsia" w:hint="eastAsia"/>
              </w:rPr>
              <w:t>1</w:t>
            </w:r>
            <w:r>
              <w:rPr>
                <w:rFonts w:asciiTheme="minorEastAsia" w:eastAsiaTheme="minorEastAsia" w:hAnsiTheme="minorEastAsia" w:cstheme="minorEastAsia" w:hint="eastAsia"/>
                <w:lang w:val="en-US"/>
              </w:rPr>
              <w:t>0</w:t>
            </w:r>
            <w:r>
              <w:rPr>
                <w:rFonts w:asciiTheme="minorEastAsia" w:eastAsiaTheme="minorEastAsia" w:hAnsiTheme="minorEastAsia" w:cstheme="minorEastAsia" w:hint="eastAsia"/>
              </w:rPr>
              <w:t xml:space="preserve"> 分</w:t>
            </w:r>
          </w:p>
        </w:tc>
        <w:tc>
          <w:tcPr>
            <w:tcW w:w="1539" w:type="dxa"/>
            <w:tcBorders>
              <w:top w:val="single" w:sz="4" w:space="0" w:color="000000"/>
              <w:left w:val="single" w:sz="4" w:space="0" w:color="000000"/>
              <w:bottom w:val="single" w:sz="4" w:space="0" w:color="000000"/>
              <w:right w:val="single" w:sz="4" w:space="0" w:color="000000"/>
            </w:tcBorders>
          </w:tcPr>
          <w:p w:rsidR="00AD7A6B" w:rsidRDefault="003B16CB">
            <w:pPr>
              <w:pStyle w:val="TableParagraph"/>
              <w:spacing w:before="112"/>
              <w:ind w:left="84" w:right="82"/>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28</w:t>
            </w:r>
            <w:r>
              <w:rPr>
                <w:rFonts w:asciiTheme="minorEastAsia" w:eastAsiaTheme="minorEastAsia" w:hAnsiTheme="minorEastAsia" w:cstheme="minorEastAsia" w:hint="eastAsia"/>
              </w:rPr>
              <w:t xml:space="preserve"> 分</w:t>
            </w:r>
          </w:p>
        </w:tc>
        <w:tc>
          <w:tcPr>
            <w:tcW w:w="1469" w:type="dxa"/>
            <w:tcBorders>
              <w:top w:val="single" w:sz="4" w:space="0" w:color="000000"/>
              <w:left w:val="single" w:sz="4" w:space="0" w:color="000000"/>
              <w:bottom w:val="single" w:sz="4" w:space="0" w:color="000000"/>
              <w:right w:val="single" w:sz="4" w:space="0" w:color="000000"/>
            </w:tcBorders>
          </w:tcPr>
          <w:p w:rsidR="00AD7A6B" w:rsidRDefault="003B16CB">
            <w:pPr>
              <w:pStyle w:val="TableParagraph"/>
              <w:spacing w:before="112"/>
              <w:ind w:left="154" w:right="152"/>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8</w:t>
            </w:r>
            <w:r>
              <w:rPr>
                <w:rFonts w:asciiTheme="minorEastAsia" w:eastAsiaTheme="minorEastAsia" w:hAnsiTheme="minorEastAsia" w:cstheme="minorEastAsia" w:hint="eastAsia"/>
              </w:rPr>
              <w:t>分</w:t>
            </w:r>
          </w:p>
        </w:tc>
        <w:tc>
          <w:tcPr>
            <w:tcW w:w="1200" w:type="dxa"/>
            <w:tcBorders>
              <w:top w:val="single" w:sz="4" w:space="0" w:color="000000"/>
              <w:left w:val="single" w:sz="4" w:space="0" w:color="000000"/>
              <w:bottom w:val="single" w:sz="4" w:space="0" w:color="000000"/>
              <w:right w:val="single" w:sz="4" w:space="0" w:color="000000"/>
            </w:tcBorders>
          </w:tcPr>
          <w:p w:rsidR="00AD7A6B" w:rsidRDefault="003B16CB">
            <w:pPr>
              <w:pStyle w:val="TableParagraph"/>
              <w:spacing w:before="112"/>
              <w:ind w:left="301"/>
              <w:rPr>
                <w:rFonts w:asciiTheme="minorEastAsia" w:eastAsiaTheme="minorEastAsia" w:hAnsiTheme="minorEastAsia" w:cstheme="minorEastAsia"/>
              </w:rPr>
            </w:pPr>
            <w:r>
              <w:rPr>
                <w:rFonts w:asciiTheme="minorEastAsia" w:eastAsiaTheme="minorEastAsia" w:hAnsiTheme="minorEastAsia" w:cstheme="minorEastAsia" w:hint="eastAsia"/>
              </w:rPr>
              <w:t>100 分</w:t>
            </w:r>
          </w:p>
        </w:tc>
      </w:tr>
    </w:tbl>
    <w:p w:rsidR="00AD7A6B" w:rsidRDefault="00AD7A6B">
      <w:pPr>
        <w:pStyle w:val="a3"/>
        <w:spacing w:before="5"/>
        <w:ind w:left="0"/>
        <w:rPr>
          <w:rFonts w:asciiTheme="minorEastAsia" w:eastAsiaTheme="minorEastAsia" w:hAnsiTheme="minorEastAsia" w:cstheme="minorEastAsia"/>
          <w:sz w:val="22"/>
          <w:szCs w:val="22"/>
        </w:rPr>
      </w:pPr>
    </w:p>
    <w:p w:rsidR="00AD7A6B" w:rsidRDefault="00AD7A6B">
      <w:pPr>
        <w:spacing w:before="111"/>
        <w:ind w:left="795"/>
        <w:rPr>
          <w:rFonts w:asciiTheme="minorEastAsia" w:eastAsiaTheme="minorEastAsia" w:hAnsiTheme="minorEastAsia" w:cstheme="minorEastAsia"/>
          <w:b/>
        </w:rPr>
      </w:pPr>
    </w:p>
    <w:p w:rsidR="00AD7A6B" w:rsidRDefault="00AD7A6B">
      <w:pPr>
        <w:spacing w:before="111"/>
        <w:ind w:left="795"/>
        <w:rPr>
          <w:rFonts w:asciiTheme="minorEastAsia" w:eastAsiaTheme="minorEastAsia" w:hAnsiTheme="minorEastAsia" w:cstheme="minorEastAsia"/>
          <w:b/>
        </w:rPr>
      </w:pPr>
    </w:p>
    <w:p w:rsidR="00AD7A6B" w:rsidRDefault="00AD7A6B">
      <w:pPr>
        <w:spacing w:before="111"/>
        <w:ind w:left="795"/>
        <w:rPr>
          <w:rFonts w:asciiTheme="minorEastAsia" w:eastAsiaTheme="minorEastAsia" w:hAnsiTheme="minorEastAsia" w:cstheme="minorEastAsia"/>
          <w:b/>
        </w:rPr>
      </w:pPr>
    </w:p>
    <w:p w:rsidR="00AD7A6B" w:rsidRDefault="00AD7A6B">
      <w:pPr>
        <w:spacing w:before="111"/>
        <w:ind w:left="795"/>
        <w:rPr>
          <w:rFonts w:asciiTheme="minorEastAsia" w:eastAsiaTheme="minorEastAsia" w:hAnsiTheme="minorEastAsia" w:cstheme="minorEastAsia"/>
          <w:b/>
        </w:rPr>
      </w:pPr>
    </w:p>
    <w:p w:rsidR="00AD7A6B" w:rsidRDefault="00AD7A6B">
      <w:pPr>
        <w:spacing w:before="111"/>
        <w:ind w:left="795"/>
        <w:rPr>
          <w:rFonts w:asciiTheme="minorEastAsia" w:eastAsiaTheme="minorEastAsia" w:hAnsiTheme="minorEastAsia" w:cstheme="minorEastAsia"/>
          <w:b/>
        </w:rPr>
      </w:pPr>
    </w:p>
    <w:p w:rsidR="00AD7A6B" w:rsidRDefault="00AD7A6B">
      <w:pPr>
        <w:spacing w:before="111"/>
        <w:ind w:left="795"/>
        <w:rPr>
          <w:rFonts w:asciiTheme="minorEastAsia" w:eastAsiaTheme="minorEastAsia" w:hAnsiTheme="minorEastAsia" w:cstheme="minorEastAsia"/>
          <w:b/>
        </w:rPr>
      </w:pPr>
    </w:p>
    <w:p w:rsidR="00AD7A6B" w:rsidRDefault="003B16CB">
      <w:pPr>
        <w:spacing w:before="111"/>
        <w:ind w:left="795"/>
        <w:rPr>
          <w:rFonts w:asciiTheme="minorEastAsia" w:eastAsiaTheme="minorEastAsia" w:hAnsiTheme="minorEastAsia" w:cstheme="minorEastAsia"/>
          <w:b/>
        </w:rPr>
      </w:pPr>
      <w:r>
        <w:rPr>
          <w:rFonts w:asciiTheme="minorEastAsia" w:eastAsiaTheme="minorEastAsia" w:hAnsiTheme="minorEastAsia" w:cstheme="minorEastAsia" w:hint="eastAsia"/>
          <w:b/>
        </w:rPr>
        <w:t>2、试卷难度分布：</w:t>
      </w:r>
    </w:p>
    <w:p w:rsidR="00AD7A6B" w:rsidRDefault="003B16CB" w:rsidP="003B16CB">
      <w:pPr>
        <w:spacing w:line="420" w:lineRule="exact"/>
        <w:ind w:firstLineChars="200" w:firstLine="424"/>
        <w:rPr>
          <w:rFonts w:asciiTheme="minorEastAsia" w:eastAsiaTheme="minorEastAsia" w:hAnsiTheme="minorEastAsia" w:cstheme="minorEastAsia"/>
          <w:color w:val="000000"/>
        </w:rPr>
      </w:pPr>
      <w:r>
        <w:rPr>
          <w:rFonts w:asciiTheme="minorEastAsia" w:eastAsiaTheme="minorEastAsia" w:hAnsiTheme="minorEastAsia" w:cstheme="minorEastAsia" w:hint="eastAsia"/>
          <w:spacing w:val="-8"/>
        </w:rPr>
        <w:t xml:space="preserve">试卷总体难度值为 </w:t>
      </w:r>
      <w:r>
        <w:rPr>
          <w:rFonts w:asciiTheme="minorEastAsia" w:eastAsiaTheme="minorEastAsia" w:hAnsiTheme="minorEastAsia" w:cstheme="minorEastAsia" w:hint="eastAsia"/>
        </w:rPr>
        <w:t>0.</w:t>
      </w:r>
      <w:r>
        <w:rPr>
          <w:rFonts w:asciiTheme="minorEastAsia" w:eastAsiaTheme="minorEastAsia" w:hAnsiTheme="minorEastAsia" w:cstheme="minorEastAsia" w:hint="eastAsia"/>
          <w:lang w:val="en-US"/>
        </w:rPr>
        <w:t>71</w:t>
      </w:r>
      <w:r>
        <w:rPr>
          <w:rFonts w:asciiTheme="minorEastAsia" w:eastAsiaTheme="minorEastAsia" w:hAnsiTheme="minorEastAsia" w:cstheme="minorEastAsia" w:hint="eastAsia"/>
          <w:spacing w:val="-5"/>
        </w:rPr>
        <w:t>，容易题、中等题、稍难题占分比例接近为</w:t>
      </w:r>
      <w:r>
        <w:rPr>
          <w:rFonts w:asciiTheme="minorEastAsia" w:eastAsiaTheme="minorEastAsia" w:hAnsiTheme="minorEastAsia" w:cstheme="minorEastAsia" w:hint="eastAsia"/>
          <w:spacing w:val="-5"/>
          <w:lang w:val="en-US"/>
        </w:rPr>
        <w:t>7</w:t>
      </w:r>
      <w:r>
        <w:rPr>
          <w:rFonts w:asciiTheme="minorEastAsia" w:eastAsiaTheme="minorEastAsia" w:hAnsiTheme="minorEastAsia" w:cstheme="minorEastAsia" w:hint="eastAsia"/>
          <w:spacing w:val="-3"/>
        </w:rPr>
        <w:t>：</w:t>
      </w:r>
      <w:r>
        <w:rPr>
          <w:rFonts w:asciiTheme="minorEastAsia" w:eastAsiaTheme="minorEastAsia" w:hAnsiTheme="minorEastAsia" w:cstheme="minorEastAsia" w:hint="eastAsia"/>
          <w:spacing w:val="-3"/>
          <w:lang w:val="en-US"/>
        </w:rPr>
        <w:t>2</w:t>
      </w:r>
      <w:r>
        <w:rPr>
          <w:rFonts w:asciiTheme="minorEastAsia" w:eastAsiaTheme="minorEastAsia" w:hAnsiTheme="minorEastAsia" w:cstheme="minorEastAsia" w:hint="eastAsia"/>
          <w:spacing w:val="-3"/>
        </w:rPr>
        <w:t>：1。</w:t>
      </w:r>
      <w:r>
        <w:rPr>
          <w:rFonts w:asciiTheme="minorEastAsia" w:eastAsiaTheme="minorEastAsia" w:hAnsiTheme="minorEastAsia" w:cstheme="minorEastAsia" w:hint="eastAsia"/>
          <w:color w:val="000000"/>
        </w:rPr>
        <w:t>能充分考察不同程度水平的学生成绩。</w:t>
      </w:r>
    </w:p>
    <w:p w:rsidR="00AD7A6B" w:rsidRDefault="003B16CB">
      <w:pPr>
        <w:ind w:firstLineChars="300" w:firstLine="663"/>
        <w:rPr>
          <w:rFonts w:asciiTheme="minorEastAsia" w:eastAsiaTheme="minorEastAsia" w:hAnsiTheme="minorEastAsia" w:cstheme="minorEastAsia"/>
          <w:b/>
        </w:rPr>
      </w:pPr>
      <w:r>
        <w:rPr>
          <w:rFonts w:asciiTheme="minorEastAsia" w:eastAsiaTheme="minorEastAsia" w:hAnsiTheme="minorEastAsia" w:cstheme="minorEastAsia" w:hint="eastAsia"/>
          <w:b/>
          <w:lang w:val="en-US"/>
        </w:rPr>
        <w:t>3、</w:t>
      </w:r>
      <w:r>
        <w:rPr>
          <w:rFonts w:asciiTheme="minorEastAsia" w:eastAsiaTheme="minorEastAsia" w:hAnsiTheme="minorEastAsia" w:cstheme="minorEastAsia" w:hint="eastAsia"/>
          <w:b/>
        </w:rPr>
        <w:t>试卷的双向细目表</w:t>
      </w:r>
    </w:p>
    <w:tbl>
      <w:tblPr>
        <w:tblpPr w:leftFromText="180" w:rightFromText="180" w:vertAnchor="text" w:horzAnchor="page" w:tblpX="1622" w:tblpY="463"/>
        <w:tblOverlap w:val="neve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763"/>
        <w:gridCol w:w="943"/>
        <w:gridCol w:w="2835"/>
        <w:gridCol w:w="426"/>
        <w:gridCol w:w="567"/>
        <w:gridCol w:w="425"/>
        <w:gridCol w:w="567"/>
        <w:gridCol w:w="567"/>
        <w:gridCol w:w="425"/>
        <w:gridCol w:w="957"/>
      </w:tblGrid>
      <w:tr w:rsidR="00AD7A6B">
        <w:trPr>
          <w:trHeight w:val="130"/>
        </w:trPr>
        <w:tc>
          <w:tcPr>
            <w:tcW w:w="9145" w:type="dxa"/>
            <w:gridSpan w:val="11"/>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b/>
              </w:rPr>
              <w:t>泉州市2018-2019学年度初二年上学期期末质量监测</w:t>
            </w:r>
            <w:r>
              <w:rPr>
                <w:rFonts w:asciiTheme="minorEastAsia" w:eastAsiaTheme="minorEastAsia" w:hAnsiTheme="minorEastAsia" w:cstheme="minorEastAsia" w:hint="eastAsia"/>
                <w:b/>
                <w:bCs/>
              </w:rPr>
              <w:t>命题规范细目表</w:t>
            </w:r>
          </w:p>
        </w:tc>
      </w:tr>
      <w:tr w:rsidR="00AD7A6B">
        <w:trPr>
          <w:trHeight w:val="137"/>
        </w:trPr>
        <w:tc>
          <w:tcPr>
            <w:tcW w:w="670" w:type="dxa"/>
            <w:vMerge w:val="restart"/>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题号</w:t>
            </w:r>
          </w:p>
        </w:tc>
        <w:tc>
          <w:tcPr>
            <w:tcW w:w="763" w:type="dxa"/>
            <w:vMerge w:val="restart"/>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分值</w:t>
            </w:r>
          </w:p>
        </w:tc>
        <w:tc>
          <w:tcPr>
            <w:tcW w:w="943" w:type="dxa"/>
            <w:vMerge w:val="restart"/>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题型</w:t>
            </w:r>
          </w:p>
        </w:tc>
        <w:tc>
          <w:tcPr>
            <w:tcW w:w="6769" w:type="dxa"/>
            <w:gridSpan w:val="8"/>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内  容  目   标</w:t>
            </w:r>
          </w:p>
        </w:tc>
      </w:tr>
      <w:tr w:rsidR="00AD7A6B">
        <w:trPr>
          <w:trHeight w:val="62"/>
        </w:trPr>
        <w:tc>
          <w:tcPr>
            <w:tcW w:w="670" w:type="dxa"/>
            <w:vMerge/>
            <w:vAlign w:val="center"/>
          </w:tcPr>
          <w:p w:rsidR="00AD7A6B" w:rsidRDefault="00AD7A6B">
            <w:pPr>
              <w:jc w:val="center"/>
              <w:rPr>
                <w:rFonts w:asciiTheme="minorEastAsia" w:eastAsiaTheme="minorEastAsia" w:hAnsiTheme="minorEastAsia" w:cstheme="minorEastAsia"/>
              </w:rPr>
            </w:pPr>
          </w:p>
        </w:tc>
        <w:tc>
          <w:tcPr>
            <w:tcW w:w="763" w:type="dxa"/>
            <w:vMerge/>
            <w:vAlign w:val="center"/>
          </w:tcPr>
          <w:p w:rsidR="00AD7A6B" w:rsidRDefault="00AD7A6B">
            <w:pPr>
              <w:jc w:val="center"/>
              <w:rPr>
                <w:rFonts w:asciiTheme="minorEastAsia" w:eastAsiaTheme="minorEastAsia" w:hAnsiTheme="minorEastAsia" w:cstheme="minorEastAsia"/>
              </w:rPr>
            </w:pPr>
          </w:p>
        </w:tc>
        <w:tc>
          <w:tcPr>
            <w:tcW w:w="943" w:type="dxa"/>
            <w:vMerge/>
            <w:vAlign w:val="center"/>
          </w:tcPr>
          <w:p w:rsidR="00AD7A6B" w:rsidRDefault="00AD7A6B">
            <w:pPr>
              <w:jc w:val="center"/>
              <w:rPr>
                <w:rFonts w:asciiTheme="minorEastAsia" w:eastAsiaTheme="minorEastAsia" w:hAnsiTheme="minorEastAsia" w:cstheme="minorEastAsia"/>
              </w:rPr>
            </w:pPr>
          </w:p>
        </w:tc>
        <w:tc>
          <w:tcPr>
            <w:tcW w:w="2835" w:type="dxa"/>
            <w:vMerge w:val="restart"/>
            <w:vAlign w:val="center"/>
          </w:tcPr>
          <w:p w:rsidR="00AD7A6B" w:rsidRDefault="003B16CB">
            <w:pPr>
              <w:spacing w:line="48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知识技能</w:t>
            </w:r>
          </w:p>
        </w:tc>
        <w:tc>
          <w:tcPr>
            <w:tcW w:w="2977" w:type="dxa"/>
            <w:gridSpan w:val="6"/>
            <w:vAlign w:val="center"/>
          </w:tcPr>
          <w:p w:rsidR="00AD7A6B" w:rsidRDefault="003B16CB">
            <w:pPr>
              <w:ind w:firstLineChars="300" w:firstLine="660"/>
              <w:jc w:val="center"/>
              <w:rPr>
                <w:rFonts w:asciiTheme="minorEastAsia" w:eastAsiaTheme="minorEastAsia" w:hAnsiTheme="minorEastAsia" w:cstheme="minorEastAsia"/>
              </w:rPr>
            </w:pPr>
            <w:r>
              <w:rPr>
                <w:rFonts w:asciiTheme="minorEastAsia" w:eastAsiaTheme="minorEastAsia" w:hAnsiTheme="minorEastAsia" w:cstheme="minorEastAsia" w:hint="eastAsia"/>
              </w:rPr>
              <w:t>能力及分值</w:t>
            </w:r>
          </w:p>
        </w:tc>
        <w:tc>
          <w:tcPr>
            <w:tcW w:w="957" w:type="dxa"/>
            <w:vMerge w:val="restart"/>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难度值</w:t>
            </w:r>
          </w:p>
        </w:tc>
      </w:tr>
      <w:tr w:rsidR="00AD7A6B">
        <w:trPr>
          <w:trHeight w:val="62"/>
        </w:trPr>
        <w:tc>
          <w:tcPr>
            <w:tcW w:w="670" w:type="dxa"/>
            <w:vMerge/>
            <w:vAlign w:val="center"/>
          </w:tcPr>
          <w:p w:rsidR="00AD7A6B" w:rsidRDefault="00AD7A6B">
            <w:pPr>
              <w:jc w:val="center"/>
              <w:rPr>
                <w:rFonts w:asciiTheme="minorEastAsia" w:eastAsiaTheme="minorEastAsia" w:hAnsiTheme="minorEastAsia" w:cstheme="minorEastAsia"/>
              </w:rPr>
            </w:pPr>
          </w:p>
        </w:tc>
        <w:tc>
          <w:tcPr>
            <w:tcW w:w="763" w:type="dxa"/>
            <w:vMerge/>
            <w:vAlign w:val="center"/>
          </w:tcPr>
          <w:p w:rsidR="00AD7A6B" w:rsidRDefault="00AD7A6B">
            <w:pPr>
              <w:jc w:val="center"/>
              <w:rPr>
                <w:rFonts w:asciiTheme="minorEastAsia" w:eastAsiaTheme="minorEastAsia" w:hAnsiTheme="minorEastAsia" w:cstheme="minorEastAsia"/>
              </w:rPr>
            </w:pPr>
          </w:p>
        </w:tc>
        <w:tc>
          <w:tcPr>
            <w:tcW w:w="943" w:type="dxa"/>
            <w:vMerge/>
            <w:vAlign w:val="center"/>
          </w:tcPr>
          <w:p w:rsidR="00AD7A6B" w:rsidRDefault="00AD7A6B">
            <w:pPr>
              <w:jc w:val="center"/>
              <w:rPr>
                <w:rFonts w:asciiTheme="minorEastAsia" w:eastAsiaTheme="minorEastAsia" w:hAnsiTheme="minorEastAsia" w:cstheme="minorEastAsia"/>
              </w:rPr>
            </w:pPr>
          </w:p>
        </w:tc>
        <w:tc>
          <w:tcPr>
            <w:tcW w:w="2835" w:type="dxa"/>
            <w:vMerge/>
            <w:vAlign w:val="center"/>
          </w:tcPr>
          <w:p w:rsidR="00AD7A6B" w:rsidRDefault="00AD7A6B">
            <w:pPr>
              <w:jc w:val="center"/>
              <w:rPr>
                <w:rFonts w:asciiTheme="minorEastAsia" w:eastAsiaTheme="minorEastAsia" w:hAnsiTheme="minorEastAsia" w:cstheme="minorEastAsia"/>
              </w:rPr>
            </w:pP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a</w:t>
            </w: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b</w:t>
            </w:r>
          </w:p>
        </w:tc>
        <w:tc>
          <w:tcPr>
            <w:tcW w:w="425"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c</w:t>
            </w: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d</w:t>
            </w: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e</w:t>
            </w:r>
          </w:p>
        </w:tc>
        <w:tc>
          <w:tcPr>
            <w:tcW w:w="425"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f</w:t>
            </w: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14"/>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1</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哺乳动物运动系统的组成</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0.74</w:t>
            </w:r>
          </w:p>
        </w:tc>
      </w:tr>
      <w:tr w:rsidR="00AD7A6B">
        <w:trPr>
          <w:trHeight w:val="192"/>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哺乳动物运动系统的组成</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0.90</w:t>
            </w:r>
          </w:p>
        </w:tc>
      </w:tr>
      <w:tr w:rsidR="00AD7A6B">
        <w:trPr>
          <w:trHeight w:val="201"/>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3</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动物的学习行为</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0.06</w:t>
            </w:r>
          </w:p>
        </w:tc>
      </w:tr>
      <w:tr w:rsidR="00AD7A6B">
        <w:trPr>
          <w:trHeight w:val="204"/>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4</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保护动物多样性的意义</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0.60</w:t>
            </w:r>
          </w:p>
        </w:tc>
      </w:tr>
      <w:tr w:rsidR="00AD7A6B">
        <w:trPr>
          <w:trHeight w:val="194"/>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5</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保护生物多样性的措施</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0.89</w:t>
            </w:r>
          </w:p>
        </w:tc>
      </w:tr>
      <w:tr w:rsidR="00AD7A6B">
        <w:trPr>
          <w:trHeight w:val="197"/>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6</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真菌形态结构的主要特征</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0.64</w:t>
            </w:r>
          </w:p>
        </w:tc>
      </w:tr>
      <w:tr w:rsidR="00AD7A6B">
        <w:trPr>
          <w:trHeight w:val="199"/>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7</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真菌与人类生活的关系</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0.94</w:t>
            </w:r>
          </w:p>
        </w:tc>
      </w:tr>
      <w:tr w:rsidR="00AD7A6B">
        <w:trPr>
          <w:trHeight w:val="202"/>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8</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人的发育起点是受精卵</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0.92</w:t>
            </w:r>
          </w:p>
        </w:tc>
      </w:tr>
      <w:tr w:rsidR="00AD7A6B">
        <w:trPr>
          <w:trHeight w:val="192"/>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9</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睾丸、卵巢的功能</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0.92</w:t>
            </w:r>
          </w:p>
        </w:tc>
      </w:tr>
      <w:tr w:rsidR="00AD7A6B">
        <w:trPr>
          <w:trHeight w:val="201"/>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10</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精卵结合的场所</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0.82</w:t>
            </w:r>
          </w:p>
        </w:tc>
      </w:tr>
      <w:tr w:rsidR="00AD7A6B">
        <w:trPr>
          <w:trHeight w:val="204"/>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11</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两栖动物变态发育各阶段的形态特征</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0.92</w:t>
            </w:r>
          </w:p>
        </w:tc>
      </w:tr>
      <w:tr w:rsidR="00AD7A6B">
        <w:trPr>
          <w:trHeight w:val="194"/>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12</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昆虫的不完全变态发育、两栖动物变态发育各阶段的形态特征</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0.67</w:t>
            </w:r>
          </w:p>
        </w:tc>
      </w:tr>
      <w:tr w:rsidR="00AD7A6B">
        <w:trPr>
          <w:trHeight w:val="197"/>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13</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鸟卵的主要结构和功能、植物无性生殖的方式和特征、昆虫的完全变态发育和不完全变态发育</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0.63</w:t>
            </w:r>
          </w:p>
        </w:tc>
      </w:tr>
      <w:tr w:rsidR="00AD7A6B">
        <w:trPr>
          <w:trHeight w:val="199"/>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lastRenderedPageBreak/>
              <w:t>14</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鸟卵的主要结构和功能</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0.70</w:t>
            </w:r>
          </w:p>
        </w:tc>
      </w:tr>
      <w:tr w:rsidR="00AD7A6B">
        <w:trPr>
          <w:trHeight w:val="202"/>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15</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植物的有性生殖方式、真菌的生殖方式</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0.65</w:t>
            </w:r>
          </w:p>
        </w:tc>
      </w:tr>
      <w:tr w:rsidR="00AD7A6B">
        <w:trPr>
          <w:trHeight w:val="192"/>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16</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生物性状是由基因控制的</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0.85</w:t>
            </w:r>
          </w:p>
        </w:tc>
      </w:tr>
      <w:tr w:rsidR="00AD7A6B">
        <w:trPr>
          <w:trHeight w:val="201"/>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17</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DNA 是主要的遗传物质</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0.96</w:t>
            </w:r>
          </w:p>
        </w:tc>
      </w:tr>
      <w:tr w:rsidR="00AD7A6B">
        <w:trPr>
          <w:trHeight w:val="198"/>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18</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DNA携带遗传信息</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0.51</w:t>
            </w:r>
          </w:p>
        </w:tc>
      </w:tr>
      <w:tr w:rsidR="00AD7A6B">
        <w:trPr>
          <w:trHeight w:val="200"/>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19</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基因是携带遗传信息的DNA片段</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0.85</w:t>
            </w:r>
          </w:p>
        </w:tc>
      </w:tr>
      <w:tr w:rsidR="00AD7A6B">
        <w:trPr>
          <w:trHeight w:val="197"/>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20</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生男生女机会均等的原因</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0.87</w:t>
            </w:r>
          </w:p>
        </w:tc>
      </w:tr>
      <w:tr w:rsidR="00AD7A6B">
        <w:trPr>
          <w:trHeight w:val="199"/>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21</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人体生殖细胞染色体的组成</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0.59</w:t>
            </w:r>
          </w:p>
        </w:tc>
      </w:tr>
      <w:tr w:rsidR="00AD7A6B">
        <w:trPr>
          <w:trHeight w:val="202"/>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22</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生男生女机会均等的原因</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0.94</w:t>
            </w:r>
          </w:p>
        </w:tc>
      </w:tr>
      <w:tr w:rsidR="00AD7A6B">
        <w:trPr>
          <w:trHeight w:val="193"/>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23</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可遗传变异和不可遗传变异的现象</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0.94</w:t>
            </w:r>
          </w:p>
        </w:tc>
      </w:tr>
      <w:tr w:rsidR="00AD7A6B">
        <w:trPr>
          <w:trHeight w:val="201"/>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24</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病毒结构的主要特征</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0.75</w:t>
            </w:r>
          </w:p>
        </w:tc>
      </w:tr>
      <w:tr w:rsidR="00AD7A6B">
        <w:trPr>
          <w:trHeight w:val="197"/>
        </w:trPr>
        <w:tc>
          <w:tcPr>
            <w:tcW w:w="670" w:type="dxa"/>
            <w:vAlign w:val="center"/>
          </w:tcPr>
          <w:p w:rsidR="00AD7A6B" w:rsidRDefault="003B16CB">
            <w:pPr>
              <w:spacing w:line="36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25</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选择</w:t>
            </w: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哺乳动物运动系统的组成、染色体的主要组成是DNA和蛋白质、细菌真菌的主要营养方式</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0.71</w:t>
            </w:r>
          </w:p>
        </w:tc>
      </w:tr>
      <w:tr w:rsidR="00AD7A6B">
        <w:trPr>
          <w:trHeight w:val="200"/>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26</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4</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判断题</w:t>
            </w:r>
          </w:p>
        </w:tc>
        <w:tc>
          <w:tcPr>
            <w:tcW w:w="2835" w:type="dxa"/>
            <w:vAlign w:val="center"/>
          </w:tcPr>
          <w:p w:rsidR="00AD7A6B" w:rsidRDefault="00AD7A6B">
            <w:pPr>
              <w:rPr>
                <w:rFonts w:asciiTheme="minorEastAsia" w:eastAsiaTheme="minorEastAsia" w:hAnsiTheme="minorEastAsia" w:cstheme="minorEastAsia"/>
              </w:rPr>
            </w:pP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restart"/>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color w:val="000000"/>
                <w:lang w:val="en-US"/>
              </w:rPr>
              <w:t>0.73</w:t>
            </w:r>
          </w:p>
        </w:tc>
      </w:tr>
      <w:tr w:rsidR="00AD7A6B">
        <w:trPr>
          <w:trHeight w:val="197"/>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26-1</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w:t>
            </w:r>
          </w:p>
        </w:tc>
        <w:tc>
          <w:tcPr>
            <w:tcW w:w="943" w:type="dxa"/>
            <w:vAlign w:val="center"/>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病毒结构的主要特征</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1</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168"/>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26-2</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w:t>
            </w:r>
          </w:p>
        </w:tc>
        <w:tc>
          <w:tcPr>
            <w:tcW w:w="943" w:type="dxa"/>
            <w:vAlign w:val="center"/>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细菌与人类生活的关系</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1</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1"/>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26-3</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w:t>
            </w:r>
          </w:p>
        </w:tc>
        <w:tc>
          <w:tcPr>
            <w:tcW w:w="943" w:type="dxa"/>
            <w:vAlign w:val="center"/>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真菌形态结构的主要特征</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1</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191"/>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26-4</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w:t>
            </w:r>
          </w:p>
        </w:tc>
        <w:tc>
          <w:tcPr>
            <w:tcW w:w="943" w:type="dxa"/>
            <w:vAlign w:val="center"/>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生态系统的组成</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1</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0"/>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27</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5</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识图题</w:t>
            </w:r>
          </w:p>
        </w:tc>
        <w:tc>
          <w:tcPr>
            <w:tcW w:w="2835" w:type="dxa"/>
            <w:vAlign w:val="center"/>
          </w:tcPr>
          <w:p w:rsidR="00AD7A6B" w:rsidRDefault="00AD7A6B">
            <w:pPr>
              <w:rPr>
                <w:rFonts w:asciiTheme="minorEastAsia" w:eastAsiaTheme="minorEastAsia" w:hAnsiTheme="minorEastAsia" w:cstheme="minorEastAsia"/>
              </w:rPr>
            </w:pP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restart"/>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0.63</w:t>
            </w: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27-1</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1</w:t>
            </w:r>
          </w:p>
        </w:tc>
        <w:tc>
          <w:tcPr>
            <w:tcW w:w="943" w:type="dxa"/>
            <w:vAlign w:val="center"/>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哺乳动物运动系统的组成</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1</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0"/>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27-2</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3</w:t>
            </w:r>
          </w:p>
        </w:tc>
        <w:tc>
          <w:tcPr>
            <w:tcW w:w="943" w:type="dxa"/>
            <w:vAlign w:val="center"/>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哺乳动物运动系统的组成、关节的结构和功能</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3</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196"/>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27-3</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1</w:t>
            </w:r>
          </w:p>
        </w:tc>
        <w:tc>
          <w:tcPr>
            <w:tcW w:w="943" w:type="dxa"/>
            <w:vAlign w:val="center"/>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哺乳动物运动依赖于多个系统的配合</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1</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198"/>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28</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5</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材料题</w:t>
            </w:r>
          </w:p>
        </w:tc>
        <w:tc>
          <w:tcPr>
            <w:tcW w:w="2835" w:type="dxa"/>
            <w:vAlign w:val="center"/>
          </w:tcPr>
          <w:p w:rsidR="00AD7A6B" w:rsidRDefault="00AD7A6B">
            <w:pPr>
              <w:rPr>
                <w:rFonts w:asciiTheme="minorEastAsia" w:eastAsiaTheme="minorEastAsia" w:hAnsiTheme="minorEastAsia" w:cstheme="minorEastAsia"/>
              </w:rPr>
            </w:pP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restart"/>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0.75</w:t>
            </w:r>
          </w:p>
        </w:tc>
      </w:tr>
      <w:tr w:rsidR="00AD7A6B">
        <w:trPr>
          <w:trHeight w:val="201"/>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28-1</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w:t>
            </w:r>
          </w:p>
        </w:tc>
        <w:tc>
          <w:tcPr>
            <w:tcW w:w="943" w:type="dxa"/>
            <w:vAlign w:val="center"/>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动物的先天性行为和学习行为</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3</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191"/>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28-2</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动物的社群行为</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0"/>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29</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6</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识图题</w:t>
            </w:r>
          </w:p>
        </w:tc>
        <w:tc>
          <w:tcPr>
            <w:tcW w:w="2835" w:type="dxa"/>
            <w:vAlign w:val="center"/>
          </w:tcPr>
          <w:p w:rsidR="00AD7A6B" w:rsidRDefault="00AD7A6B">
            <w:pPr>
              <w:rPr>
                <w:rFonts w:asciiTheme="minorEastAsia" w:eastAsiaTheme="minorEastAsia" w:hAnsiTheme="minorEastAsia" w:cstheme="minorEastAsia"/>
              </w:rPr>
            </w:pP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restart"/>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0.74</w:t>
            </w: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29-1</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rPr>
            </w:pPr>
            <w:r>
              <w:rPr>
                <w:rFonts w:asciiTheme="minorEastAsia" w:eastAsiaTheme="minorEastAsia" w:hAnsiTheme="minorEastAsia" w:cstheme="minorEastAsia" w:hint="eastAsia"/>
                <w:lang w:val="en-US"/>
              </w:rPr>
              <w:t>食物链的条数和组成</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29-2</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4</w:t>
            </w:r>
          </w:p>
        </w:tc>
        <w:tc>
          <w:tcPr>
            <w:tcW w:w="943" w:type="dxa"/>
            <w:vAlign w:val="center"/>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生态系统的组成、食物网中各生物之间的关系</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4</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30</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4</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识图题</w:t>
            </w:r>
          </w:p>
        </w:tc>
        <w:tc>
          <w:tcPr>
            <w:tcW w:w="2835" w:type="dxa"/>
            <w:vAlign w:val="center"/>
          </w:tcPr>
          <w:p w:rsidR="00AD7A6B" w:rsidRDefault="00AD7A6B">
            <w:pPr>
              <w:rPr>
                <w:rFonts w:asciiTheme="minorEastAsia" w:eastAsiaTheme="minorEastAsia" w:hAnsiTheme="minorEastAsia" w:cstheme="minorEastAsia"/>
                <w:lang w:val="en-US"/>
              </w:rPr>
            </w:pP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lang w:val="en-US"/>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restart"/>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0.64</w:t>
            </w: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30-1</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w:t>
            </w:r>
          </w:p>
        </w:tc>
        <w:tc>
          <w:tcPr>
            <w:tcW w:w="943" w:type="dxa"/>
            <w:vAlign w:val="center"/>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细菌的生殖方式</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1</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lang w:val="en-US"/>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30-2</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w:t>
            </w:r>
          </w:p>
        </w:tc>
        <w:tc>
          <w:tcPr>
            <w:tcW w:w="943" w:type="dxa"/>
            <w:vAlign w:val="center"/>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细菌的营养方式</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1</w:t>
            </w: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lang w:val="en-US"/>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30-3</w:t>
            </w:r>
          </w:p>
          <w:p w:rsidR="00AD7A6B" w:rsidRDefault="00AD7A6B">
            <w:pPr>
              <w:jc w:val="center"/>
              <w:rPr>
                <w:rFonts w:asciiTheme="minorEastAsia" w:eastAsiaTheme="minorEastAsia" w:hAnsiTheme="minorEastAsia" w:cstheme="minorEastAsia"/>
              </w:rPr>
            </w:pP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生态系统的组成及其作用</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lang w:val="en-US"/>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31</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6</w:t>
            </w:r>
          </w:p>
        </w:tc>
        <w:tc>
          <w:tcPr>
            <w:tcW w:w="943" w:type="dxa"/>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识图题</w:t>
            </w:r>
          </w:p>
        </w:tc>
        <w:tc>
          <w:tcPr>
            <w:tcW w:w="2835" w:type="dxa"/>
            <w:vAlign w:val="center"/>
          </w:tcPr>
          <w:p w:rsidR="00AD7A6B" w:rsidRDefault="00AD7A6B">
            <w:pPr>
              <w:rPr>
                <w:rFonts w:asciiTheme="minorEastAsia" w:eastAsiaTheme="minorEastAsia" w:hAnsiTheme="minorEastAsia" w:cstheme="minorEastAsia"/>
                <w:lang w:val="en-US"/>
              </w:rPr>
            </w:pP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lang w:val="en-US"/>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restart"/>
            <w:vAlign w:val="center"/>
          </w:tcPr>
          <w:p w:rsidR="00AD7A6B" w:rsidRDefault="003B16CB">
            <w:pPr>
              <w:widowControl/>
              <w:spacing w:line="360" w:lineRule="exact"/>
              <w:jc w:val="cente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0.64</w:t>
            </w:r>
          </w:p>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31-1</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性状和相对性状的概念</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1</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1</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lastRenderedPageBreak/>
              <w:t>31-2</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显性基因和隐性基因与性状表达的关系</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lastRenderedPageBreak/>
              <w:t>31-3</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w:t>
            </w:r>
          </w:p>
        </w:tc>
        <w:tc>
          <w:tcPr>
            <w:tcW w:w="943" w:type="dxa"/>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显性基因和隐性基因与性状表达的关系</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1</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31-</w:t>
            </w:r>
            <w:r>
              <w:rPr>
                <w:rFonts w:asciiTheme="minorEastAsia" w:eastAsiaTheme="minorEastAsia" w:hAnsiTheme="minorEastAsia" w:cstheme="minorEastAsia" w:hint="eastAsia"/>
                <w:lang w:val="en-US"/>
              </w:rPr>
              <w:t>4</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w:t>
            </w:r>
          </w:p>
        </w:tc>
        <w:tc>
          <w:tcPr>
            <w:tcW w:w="943" w:type="dxa"/>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可遗传变异和不可遗传变异的现象</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1</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32</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5</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资料题</w:t>
            </w:r>
          </w:p>
        </w:tc>
        <w:tc>
          <w:tcPr>
            <w:tcW w:w="2835" w:type="dxa"/>
            <w:vAlign w:val="center"/>
          </w:tcPr>
          <w:p w:rsidR="00AD7A6B" w:rsidRDefault="00AD7A6B">
            <w:pPr>
              <w:rPr>
                <w:rFonts w:asciiTheme="minorEastAsia" w:eastAsiaTheme="minorEastAsia" w:hAnsiTheme="minorEastAsia" w:cstheme="minorEastAsia"/>
                <w:lang w:val="en-US"/>
              </w:rPr>
            </w:pP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lang w:val="en-US"/>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restart"/>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0.76</w:t>
            </w: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32-1</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w:t>
            </w:r>
          </w:p>
        </w:tc>
        <w:tc>
          <w:tcPr>
            <w:tcW w:w="943" w:type="dxa"/>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昆虫的完全变态发育和不完全变态发育</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3</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32-2</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w:t>
            </w:r>
          </w:p>
        </w:tc>
        <w:tc>
          <w:tcPr>
            <w:tcW w:w="943" w:type="dxa"/>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建立自然保护区是保护生物多样性的措施</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1</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lang w:val="en-US"/>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32-3</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w:t>
            </w:r>
          </w:p>
        </w:tc>
        <w:tc>
          <w:tcPr>
            <w:tcW w:w="943" w:type="dxa"/>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保护生物多样性的意义</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lang w:val="en-US"/>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1</w:t>
            </w: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33</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7</w:t>
            </w:r>
          </w:p>
        </w:tc>
        <w:tc>
          <w:tcPr>
            <w:tcW w:w="94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识图题</w:t>
            </w:r>
          </w:p>
        </w:tc>
        <w:tc>
          <w:tcPr>
            <w:tcW w:w="2835" w:type="dxa"/>
            <w:vAlign w:val="center"/>
          </w:tcPr>
          <w:p w:rsidR="00AD7A6B" w:rsidRDefault="00AD7A6B">
            <w:pPr>
              <w:rPr>
                <w:rFonts w:asciiTheme="minorEastAsia" w:eastAsiaTheme="minorEastAsia" w:hAnsiTheme="minorEastAsia" w:cstheme="minorEastAsia"/>
                <w:lang w:val="en-US"/>
              </w:rPr>
            </w:pP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lang w:val="en-US"/>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restart"/>
            <w:vAlign w:val="center"/>
          </w:tcPr>
          <w:p w:rsidR="00AD7A6B" w:rsidRDefault="003B16CB">
            <w:pPr>
              <w:widowControl/>
              <w:spacing w:line="360" w:lineRule="exact"/>
              <w:jc w:val="cente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0.57</w:t>
            </w:r>
          </w:p>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33-1</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精卵结合的场所、胚胎发育的场所</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3B16CB">
            <w:pPr>
              <w:jc w:val="cente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33-2</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vAlign w:val="center"/>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卵巢的功能、有性生殖方式</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1</w:t>
            </w: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1</w:t>
            </w: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lang w:val="en-US"/>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33-3</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w:t>
            </w:r>
          </w:p>
        </w:tc>
        <w:tc>
          <w:tcPr>
            <w:tcW w:w="943" w:type="dxa"/>
            <w:vAlign w:val="center"/>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胚胎发育的场所、胎盘和脐带的主要功能。</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3</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lang w:val="en-US"/>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34</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8</w:t>
            </w:r>
          </w:p>
        </w:tc>
        <w:tc>
          <w:tcPr>
            <w:tcW w:w="943" w:type="dxa"/>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探究题</w:t>
            </w:r>
          </w:p>
        </w:tc>
        <w:tc>
          <w:tcPr>
            <w:tcW w:w="2835" w:type="dxa"/>
            <w:vAlign w:val="center"/>
          </w:tcPr>
          <w:p w:rsidR="00AD7A6B" w:rsidRDefault="00AD7A6B">
            <w:pPr>
              <w:rPr>
                <w:rFonts w:asciiTheme="minorEastAsia" w:eastAsiaTheme="minorEastAsia" w:hAnsiTheme="minorEastAsia" w:cstheme="minorEastAsia"/>
                <w:lang w:val="en-US"/>
              </w:rPr>
            </w:pP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lang w:val="en-US"/>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restart"/>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0.54</w:t>
            </w: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34-1</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w:t>
            </w:r>
          </w:p>
        </w:tc>
        <w:tc>
          <w:tcPr>
            <w:tcW w:w="943" w:type="dxa"/>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植物的无性生殖方式</w:t>
            </w: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1</w:t>
            </w: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lang w:val="en-US"/>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34-2</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2</w:t>
            </w:r>
          </w:p>
        </w:tc>
        <w:tc>
          <w:tcPr>
            <w:tcW w:w="943" w:type="dxa"/>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控制单一变量、设计对照试验</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2</w:t>
            </w:r>
          </w:p>
        </w:tc>
        <w:tc>
          <w:tcPr>
            <w:tcW w:w="567" w:type="dxa"/>
            <w:vAlign w:val="center"/>
          </w:tcPr>
          <w:p w:rsidR="00AD7A6B" w:rsidRDefault="00AD7A6B">
            <w:pPr>
              <w:jc w:val="center"/>
              <w:rPr>
                <w:rFonts w:asciiTheme="minorEastAsia" w:eastAsiaTheme="minorEastAsia" w:hAnsiTheme="minorEastAsia" w:cstheme="minorEastAsia"/>
                <w:lang w:val="en-US"/>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34-3</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w:t>
            </w:r>
          </w:p>
        </w:tc>
        <w:tc>
          <w:tcPr>
            <w:tcW w:w="943" w:type="dxa"/>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保证实验数据的准确性</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1</w:t>
            </w:r>
          </w:p>
        </w:tc>
        <w:tc>
          <w:tcPr>
            <w:tcW w:w="567" w:type="dxa"/>
            <w:vAlign w:val="center"/>
          </w:tcPr>
          <w:p w:rsidR="00AD7A6B" w:rsidRDefault="00AD7A6B">
            <w:pPr>
              <w:jc w:val="center"/>
              <w:rPr>
                <w:rFonts w:asciiTheme="minorEastAsia" w:eastAsiaTheme="minorEastAsia" w:hAnsiTheme="minorEastAsia" w:cstheme="minorEastAsia"/>
                <w:lang w:val="en-US"/>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34-4</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w:t>
            </w:r>
          </w:p>
        </w:tc>
        <w:tc>
          <w:tcPr>
            <w:tcW w:w="943" w:type="dxa"/>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根据实验现象，分析、判断，得出结论</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1</w:t>
            </w:r>
          </w:p>
        </w:tc>
        <w:tc>
          <w:tcPr>
            <w:tcW w:w="567" w:type="dxa"/>
            <w:vAlign w:val="center"/>
          </w:tcPr>
          <w:p w:rsidR="00AD7A6B" w:rsidRDefault="00AD7A6B">
            <w:pPr>
              <w:jc w:val="center"/>
              <w:rPr>
                <w:rFonts w:asciiTheme="minorEastAsia" w:eastAsiaTheme="minorEastAsia" w:hAnsiTheme="minorEastAsia" w:cstheme="minorEastAsia"/>
                <w:lang w:val="en-US"/>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34-5</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3</w:t>
            </w:r>
          </w:p>
        </w:tc>
        <w:tc>
          <w:tcPr>
            <w:tcW w:w="943" w:type="dxa"/>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3B16CB">
            <w:pP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根据实验现象，分析、判断，得出结论</w:t>
            </w:r>
          </w:p>
        </w:tc>
        <w:tc>
          <w:tcPr>
            <w:tcW w:w="426" w:type="dxa"/>
            <w:vAlign w:val="center"/>
          </w:tcPr>
          <w:p w:rsidR="00AD7A6B" w:rsidRDefault="00AD7A6B">
            <w:pPr>
              <w:jc w:val="center"/>
              <w:rPr>
                <w:rFonts w:asciiTheme="minorEastAsia" w:eastAsiaTheme="minorEastAsia" w:hAnsiTheme="minorEastAsia" w:cstheme="minorEastAsia"/>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3</w:t>
            </w:r>
          </w:p>
        </w:tc>
        <w:tc>
          <w:tcPr>
            <w:tcW w:w="567" w:type="dxa"/>
            <w:vAlign w:val="center"/>
          </w:tcPr>
          <w:p w:rsidR="00AD7A6B" w:rsidRDefault="00AD7A6B">
            <w:pPr>
              <w:jc w:val="center"/>
              <w:rPr>
                <w:rFonts w:asciiTheme="minorEastAsia" w:eastAsiaTheme="minorEastAsia" w:hAnsiTheme="minorEastAsia" w:cstheme="minorEastAsia"/>
                <w:lang w:val="en-US"/>
              </w:rPr>
            </w:pPr>
          </w:p>
        </w:tc>
        <w:tc>
          <w:tcPr>
            <w:tcW w:w="567" w:type="dxa"/>
            <w:vAlign w:val="center"/>
          </w:tcPr>
          <w:p w:rsidR="00AD7A6B" w:rsidRDefault="00AD7A6B">
            <w:pPr>
              <w:jc w:val="center"/>
              <w:rPr>
                <w:rFonts w:asciiTheme="minorEastAsia" w:eastAsiaTheme="minorEastAsia" w:hAnsiTheme="minorEastAsia" w:cstheme="minorEastAsia"/>
              </w:rPr>
            </w:pPr>
          </w:p>
        </w:tc>
        <w:tc>
          <w:tcPr>
            <w:tcW w:w="425" w:type="dxa"/>
            <w:vAlign w:val="center"/>
          </w:tcPr>
          <w:p w:rsidR="00AD7A6B" w:rsidRDefault="00AD7A6B">
            <w:pPr>
              <w:jc w:val="center"/>
              <w:rPr>
                <w:rFonts w:asciiTheme="minorEastAsia" w:eastAsiaTheme="minorEastAsia" w:hAnsiTheme="minorEastAsia" w:cstheme="minorEastAsia"/>
              </w:rPr>
            </w:pPr>
          </w:p>
        </w:tc>
        <w:tc>
          <w:tcPr>
            <w:tcW w:w="957" w:type="dxa"/>
            <w:vMerge/>
            <w:vAlign w:val="center"/>
          </w:tcPr>
          <w:p w:rsidR="00AD7A6B" w:rsidRDefault="00AD7A6B">
            <w:pPr>
              <w:jc w:val="center"/>
              <w:rPr>
                <w:rFonts w:asciiTheme="minorEastAsia" w:eastAsiaTheme="minorEastAsia" w:hAnsiTheme="minorEastAsia" w:cstheme="minorEastAsia"/>
              </w:rPr>
            </w:pPr>
          </w:p>
        </w:tc>
      </w:tr>
      <w:tr w:rsidR="00AD7A6B">
        <w:trPr>
          <w:trHeight w:val="203"/>
        </w:trPr>
        <w:tc>
          <w:tcPr>
            <w:tcW w:w="670"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合计</w:t>
            </w:r>
          </w:p>
        </w:tc>
        <w:tc>
          <w:tcPr>
            <w:tcW w:w="763"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rPr>
              <w:t>100</w:t>
            </w:r>
          </w:p>
        </w:tc>
        <w:tc>
          <w:tcPr>
            <w:tcW w:w="943" w:type="dxa"/>
            <w:vAlign w:val="center"/>
          </w:tcPr>
          <w:p w:rsidR="00AD7A6B" w:rsidRDefault="00AD7A6B">
            <w:pPr>
              <w:jc w:val="center"/>
              <w:rPr>
                <w:rFonts w:asciiTheme="minorEastAsia" w:eastAsiaTheme="minorEastAsia" w:hAnsiTheme="minorEastAsia" w:cstheme="minorEastAsia"/>
              </w:rPr>
            </w:pPr>
          </w:p>
        </w:tc>
        <w:tc>
          <w:tcPr>
            <w:tcW w:w="2835" w:type="dxa"/>
            <w:vAlign w:val="center"/>
          </w:tcPr>
          <w:p w:rsidR="00AD7A6B" w:rsidRDefault="00AD7A6B">
            <w:pPr>
              <w:rPr>
                <w:rFonts w:asciiTheme="minorEastAsia" w:eastAsiaTheme="minorEastAsia" w:hAnsiTheme="minorEastAsia" w:cstheme="minorEastAsia"/>
                <w:lang w:val="en-US"/>
              </w:rPr>
            </w:pPr>
          </w:p>
        </w:tc>
        <w:tc>
          <w:tcPr>
            <w:tcW w:w="426"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43</w:t>
            </w: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8</w:t>
            </w:r>
          </w:p>
        </w:tc>
        <w:tc>
          <w:tcPr>
            <w:tcW w:w="425"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9</w:t>
            </w:r>
          </w:p>
        </w:tc>
        <w:tc>
          <w:tcPr>
            <w:tcW w:w="567" w:type="dxa"/>
            <w:vAlign w:val="center"/>
          </w:tcPr>
          <w:p w:rsidR="00AD7A6B" w:rsidRDefault="003B16CB">
            <w:pPr>
              <w:jc w:val="center"/>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33</w:t>
            </w:r>
          </w:p>
        </w:tc>
        <w:tc>
          <w:tcPr>
            <w:tcW w:w="56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6</w:t>
            </w:r>
          </w:p>
        </w:tc>
        <w:tc>
          <w:tcPr>
            <w:tcW w:w="425"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lang w:val="en-US"/>
              </w:rPr>
              <w:t>1</w:t>
            </w:r>
          </w:p>
        </w:tc>
        <w:tc>
          <w:tcPr>
            <w:tcW w:w="957" w:type="dxa"/>
            <w:vAlign w:val="center"/>
          </w:tcPr>
          <w:p w:rsidR="00AD7A6B" w:rsidRDefault="003B16CB">
            <w:pPr>
              <w:jc w:val="center"/>
              <w:rPr>
                <w:rFonts w:asciiTheme="minorEastAsia" w:eastAsiaTheme="minorEastAsia" w:hAnsiTheme="minorEastAsia" w:cstheme="minorEastAsia"/>
              </w:rPr>
            </w:pPr>
            <w:r>
              <w:rPr>
                <w:rFonts w:asciiTheme="minorEastAsia" w:eastAsiaTheme="minorEastAsia" w:hAnsiTheme="minorEastAsia" w:cstheme="minorEastAsia" w:hint="eastAsia"/>
                <w:color w:val="000000"/>
                <w:lang w:val="en-US"/>
              </w:rPr>
              <w:t>0.71</w:t>
            </w:r>
          </w:p>
        </w:tc>
      </w:tr>
    </w:tbl>
    <w:p w:rsidR="00AD7A6B" w:rsidRDefault="00AD7A6B">
      <w:pPr>
        <w:spacing w:line="360" w:lineRule="exact"/>
        <w:ind w:firstLineChars="200" w:firstLine="440"/>
        <w:rPr>
          <w:rFonts w:asciiTheme="minorEastAsia" w:eastAsiaTheme="minorEastAsia" w:hAnsiTheme="minorEastAsia" w:cstheme="minorEastAsia"/>
        </w:rPr>
      </w:pPr>
    </w:p>
    <w:p w:rsidR="00AD7A6B" w:rsidRDefault="00AD7A6B">
      <w:pPr>
        <w:spacing w:line="360" w:lineRule="exact"/>
        <w:ind w:firstLineChars="200" w:firstLine="440"/>
        <w:rPr>
          <w:rFonts w:asciiTheme="minorEastAsia" w:eastAsiaTheme="minorEastAsia" w:hAnsiTheme="minorEastAsia" w:cstheme="minorEastAsia"/>
        </w:rPr>
      </w:pPr>
    </w:p>
    <w:p w:rsidR="00AD7A6B" w:rsidRDefault="00AD7A6B">
      <w:pPr>
        <w:spacing w:line="360" w:lineRule="exact"/>
        <w:ind w:firstLineChars="200" w:firstLine="440"/>
        <w:rPr>
          <w:rFonts w:asciiTheme="minorEastAsia" w:eastAsiaTheme="minorEastAsia" w:hAnsiTheme="minorEastAsia" w:cstheme="minorEastAsia"/>
        </w:rPr>
      </w:pPr>
    </w:p>
    <w:p w:rsidR="00AD7A6B" w:rsidRDefault="00AD7A6B">
      <w:pPr>
        <w:spacing w:line="360" w:lineRule="exact"/>
        <w:ind w:firstLineChars="200" w:firstLine="440"/>
        <w:rPr>
          <w:rFonts w:asciiTheme="minorEastAsia" w:eastAsiaTheme="minorEastAsia" w:hAnsiTheme="minorEastAsia" w:cstheme="minorEastAsia"/>
        </w:rPr>
      </w:pPr>
    </w:p>
    <w:p w:rsidR="00AD7A6B" w:rsidRDefault="00AD7A6B">
      <w:pPr>
        <w:spacing w:line="360" w:lineRule="exact"/>
        <w:ind w:firstLineChars="200" w:firstLine="440"/>
        <w:rPr>
          <w:rFonts w:asciiTheme="minorEastAsia" w:eastAsiaTheme="minorEastAsia" w:hAnsiTheme="minorEastAsia" w:cstheme="minorEastAsia"/>
        </w:rPr>
      </w:pPr>
    </w:p>
    <w:p w:rsidR="00AD7A6B" w:rsidRDefault="00AD7A6B">
      <w:pPr>
        <w:spacing w:line="360" w:lineRule="exact"/>
        <w:ind w:firstLineChars="200" w:firstLine="440"/>
        <w:rPr>
          <w:rFonts w:asciiTheme="minorEastAsia" w:eastAsiaTheme="minorEastAsia" w:hAnsiTheme="minorEastAsia" w:cstheme="minorEastAsia"/>
        </w:rPr>
      </w:pPr>
    </w:p>
    <w:p w:rsidR="00AD7A6B" w:rsidRDefault="00AD7A6B">
      <w:pPr>
        <w:spacing w:line="360" w:lineRule="exact"/>
        <w:ind w:firstLineChars="200" w:firstLine="440"/>
        <w:rPr>
          <w:rFonts w:asciiTheme="minorEastAsia" w:eastAsiaTheme="minorEastAsia" w:hAnsiTheme="minorEastAsia" w:cstheme="minorEastAsia"/>
        </w:rPr>
      </w:pPr>
    </w:p>
    <w:p w:rsidR="00AD7A6B" w:rsidRDefault="00AD7A6B">
      <w:pPr>
        <w:spacing w:line="360" w:lineRule="exact"/>
        <w:ind w:firstLineChars="200" w:firstLine="440"/>
        <w:rPr>
          <w:rFonts w:asciiTheme="minorEastAsia" w:eastAsiaTheme="minorEastAsia" w:hAnsiTheme="minorEastAsia" w:cstheme="minorEastAsia"/>
        </w:rPr>
      </w:pPr>
    </w:p>
    <w:p w:rsidR="00AD7A6B" w:rsidRDefault="00AD7A6B">
      <w:pPr>
        <w:spacing w:line="360" w:lineRule="exact"/>
        <w:ind w:firstLineChars="200" w:firstLine="440"/>
        <w:rPr>
          <w:rFonts w:asciiTheme="minorEastAsia" w:eastAsiaTheme="minorEastAsia" w:hAnsiTheme="minorEastAsia" w:cstheme="minorEastAsia"/>
        </w:rPr>
      </w:pPr>
    </w:p>
    <w:p w:rsidR="00AD7A6B" w:rsidRDefault="00AD7A6B">
      <w:pPr>
        <w:spacing w:line="360" w:lineRule="exact"/>
        <w:ind w:firstLineChars="200" w:firstLine="440"/>
        <w:rPr>
          <w:rFonts w:asciiTheme="minorEastAsia" w:eastAsiaTheme="minorEastAsia" w:hAnsiTheme="minorEastAsia" w:cstheme="minorEastAsia"/>
        </w:rPr>
      </w:pPr>
    </w:p>
    <w:p w:rsidR="00AD7A6B" w:rsidRDefault="00AD7A6B">
      <w:pPr>
        <w:spacing w:line="360" w:lineRule="exact"/>
        <w:ind w:firstLineChars="200" w:firstLine="440"/>
        <w:rPr>
          <w:rFonts w:asciiTheme="minorEastAsia" w:eastAsiaTheme="minorEastAsia" w:hAnsiTheme="minorEastAsia" w:cstheme="minorEastAsia"/>
        </w:rPr>
      </w:pPr>
    </w:p>
    <w:p w:rsidR="00AD7A6B" w:rsidRDefault="00AD7A6B">
      <w:pPr>
        <w:spacing w:line="360" w:lineRule="exact"/>
        <w:ind w:firstLineChars="200" w:firstLine="440"/>
        <w:rPr>
          <w:rFonts w:asciiTheme="minorEastAsia" w:eastAsiaTheme="minorEastAsia" w:hAnsiTheme="minorEastAsia" w:cstheme="minorEastAsia"/>
        </w:rPr>
      </w:pPr>
    </w:p>
    <w:p w:rsidR="00AD7A6B" w:rsidRDefault="00AD7A6B">
      <w:pPr>
        <w:spacing w:line="360" w:lineRule="exact"/>
        <w:ind w:firstLineChars="200" w:firstLine="440"/>
        <w:rPr>
          <w:rFonts w:asciiTheme="minorEastAsia" w:eastAsiaTheme="minorEastAsia" w:hAnsiTheme="minorEastAsia" w:cstheme="minorEastAsia"/>
        </w:rPr>
      </w:pPr>
    </w:p>
    <w:p w:rsidR="00AD7A6B" w:rsidRDefault="00AD7A6B">
      <w:pPr>
        <w:spacing w:line="360" w:lineRule="exact"/>
        <w:ind w:firstLineChars="200" w:firstLine="440"/>
        <w:rPr>
          <w:rFonts w:asciiTheme="minorEastAsia" w:eastAsiaTheme="minorEastAsia" w:hAnsiTheme="minorEastAsia" w:cstheme="minorEastAsia"/>
        </w:rPr>
      </w:pPr>
    </w:p>
    <w:p w:rsidR="00AD7A6B" w:rsidRDefault="00AD7A6B">
      <w:pPr>
        <w:spacing w:line="360" w:lineRule="exact"/>
        <w:ind w:firstLineChars="200" w:firstLine="440"/>
        <w:rPr>
          <w:rFonts w:asciiTheme="minorEastAsia" w:eastAsiaTheme="minorEastAsia" w:hAnsiTheme="minorEastAsia" w:cstheme="minorEastAsia"/>
        </w:rPr>
      </w:pPr>
    </w:p>
    <w:p w:rsidR="00AD7A6B" w:rsidRDefault="00AD7A6B">
      <w:pPr>
        <w:spacing w:line="360" w:lineRule="exact"/>
        <w:ind w:firstLineChars="200" w:firstLine="440"/>
        <w:rPr>
          <w:rFonts w:asciiTheme="minorEastAsia" w:eastAsiaTheme="minorEastAsia" w:hAnsiTheme="minorEastAsia" w:cstheme="minorEastAsia"/>
        </w:rPr>
      </w:pPr>
    </w:p>
    <w:p w:rsidR="00AD7A6B" w:rsidRDefault="00AD7A6B">
      <w:pPr>
        <w:spacing w:line="360" w:lineRule="exact"/>
        <w:ind w:firstLineChars="200" w:firstLine="440"/>
        <w:rPr>
          <w:rFonts w:asciiTheme="minorEastAsia" w:eastAsiaTheme="minorEastAsia" w:hAnsiTheme="minorEastAsia" w:cstheme="minorEastAsia"/>
        </w:rPr>
      </w:pPr>
    </w:p>
    <w:p w:rsidR="00AD7A6B" w:rsidRDefault="00AD7A6B">
      <w:pPr>
        <w:spacing w:line="360" w:lineRule="exact"/>
        <w:ind w:firstLineChars="200" w:firstLine="440"/>
        <w:rPr>
          <w:rFonts w:asciiTheme="minorEastAsia" w:eastAsiaTheme="minorEastAsia" w:hAnsiTheme="minorEastAsia" w:cstheme="minorEastAsia"/>
        </w:rPr>
      </w:pPr>
    </w:p>
    <w:p w:rsidR="00AD7A6B" w:rsidRDefault="00AD7A6B">
      <w:pPr>
        <w:spacing w:line="360" w:lineRule="exact"/>
        <w:rPr>
          <w:rFonts w:asciiTheme="minorEastAsia" w:eastAsiaTheme="minorEastAsia" w:hAnsiTheme="minorEastAsia" w:cstheme="minorEastAsia"/>
        </w:rPr>
      </w:pPr>
    </w:p>
    <w:p w:rsidR="00701ED7" w:rsidRDefault="00701ED7">
      <w:pPr>
        <w:spacing w:line="360" w:lineRule="exact"/>
        <w:ind w:firstLineChars="200" w:firstLine="440"/>
        <w:rPr>
          <w:rFonts w:asciiTheme="minorEastAsia" w:eastAsiaTheme="minorEastAsia" w:hAnsiTheme="minorEastAsia" w:cstheme="minorEastAsia"/>
        </w:rPr>
      </w:pPr>
    </w:p>
    <w:p w:rsidR="00701ED7" w:rsidRDefault="00701ED7">
      <w:pPr>
        <w:spacing w:line="360" w:lineRule="exact"/>
        <w:ind w:firstLineChars="200" w:firstLine="440"/>
        <w:rPr>
          <w:rFonts w:asciiTheme="minorEastAsia" w:eastAsiaTheme="minorEastAsia" w:hAnsiTheme="minorEastAsia" w:cstheme="minorEastAsia"/>
        </w:rPr>
      </w:pPr>
    </w:p>
    <w:p w:rsidR="00701ED7" w:rsidRDefault="00701ED7">
      <w:pPr>
        <w:spacing w:line="360" w:lineRule="exact"/>
        <w:ind w:firstLineChars="200" w:firstLine="440"/>
        <w:rPr>
          <w:rFonts w:asciiTheme="minorEastAsia" w:eastAsiaTheme="minorEastAsia" w:hAnsiTheme="minorEastAsia" w:cstheme="minorEastAsia"/>
        </w:rPr>
      </w:pPr>
    </w:p>
    <w:p w:rsidR="00701ED7" w:rsidRDefault="00701ED7">
      <w:pPr>
        <w:spacing w:line="360" w:lineRule="exact"/>
        <w:ind w:firstLineChars="200" w:firstLine="440"/>
        <w:rPr>
          <w:rFonts w:asciiTheme="minorEastAsia" w:eastAsiaTheme="minorEastAsia" w:hAnsiTheme="minorEastAsia" w:cstheme="minorEastAsia"/>
        </w:rPr>
      </w:pPr>
    </w:p>
    <w:p w:rsidR="00701ED7" w:rsidRDefault="00701ED7">
      <w:pPr>
        <w:spacing w:line="360" w:lineRule="exact"/>
        <w:ind w:firstLineChars="200" w:firstLine="440"/>
        <w:rPr>
          <w:rFonts w:asciiTheme="minorEastAsia" w:eastAsiaTheme="minorEastAsia" w:hAnsiTheme="minorEastAsia" w:cstheme="minorEastAsia"/>
        </w:rPr>
      </w:pPr>
    </w:p>
    <w:p w:rsidR="00701ED7" w:rsidRDefault="00701ED7">
      <w:pPr>
        <w:spacing w:line="360" w:lineRule="exact"/>
        <w:ind w:firstLineChars="200" w:firstLine="440"/>
        <w:rPr>
          <w:rFonts w:asciiTheme="minorEastAsia" w:eastAsiaTheme="minorEastAsia" w:hAnsiTheme="minorEastAsia" w:cstheme="minorEastAsia"/>
        </w:rPr>
      </w:pPr>
    </w:p>
    <w:p w:rsidR="00AD7A6B" w:rsidRDefault="003B16CB">
      <w:pPr>
        <w:spacing w:line="360" w:lineRule="exact"/>
        <w:ind w:firstLineChars="200" w:firstLine="440"/>
        <w:rPr>
          <w:rFonts w:asciiTheme="minorEastAsia" w:eastAsiaTheme="minorEastAsia" w:hAnsiTheme="minorEastAsia" w:cstheme="minorEastAsia"/>
        </w:rPr>
      </w:pPr>
      <w:r>
        <w:rPr>
          <w:rFonts w:asciiTheme="minorEastAsia" w:eastAsiaTheme="minorEastAsia" w:hAnsiTheme="minorEastAsia" w:cstheme="minorEastAsia" w:hint="eastAsia"/>
        </w:rPr>
        <w:t>说明：</w:t>
      </w:r>
    </w:p>
    <w:p w:rsidR="00AD7A6B" w:rsidRDefault="003B16CB" w:rsidP="003B16CB">
      <w:pPr>
        <w:spacing w:line="360" w:lineRule="exact"/>
        <w:ind w:leftChars="200" w:left="449" w:hangingChars="4" w:hanging="9"/>
        <w:rPr>
          <w:rFonts w:asciiTheme="minorEastAsia" w:eastAsiaTheme="minorEastAsia" w:hAnsiTheme="minorEastAsia" w:cstheme="minorEastAsia"/>
        </w:rPr>
      </w:pPr>
      <w:r>
        <w:rPr>
          <w:rFonts w:asciiTheme="minorEastAsia" w:eastAsiaTheme="minorEastAsia" w:hAnsiTheme="minorEastAsia" w:cstheme="minorEastAsia" w:hint="eastAsia"/>
        </w:rPr>
        <w:t xml:space="preserve">   “能力及分值”栏目中的a、b、c、d、e、f 分别表示：a.识记能力、b.理解能力、c.实验与探究能力、d.信息处理能力、e.应用能力、f.评价能力。</w:t>
      </w:r>
    </w:p>
    <w:p w:rsidR="00AD7A6B" w:rsidRDefault="003B16CB">
      <w:pPr>
        <w:spacing w:line="360" w:lineRule="exact"/>
        <w:ind w:firstLineChars="196" w:firstLine="431"/>
        <w:rPr>
          <w:rFonts w:asciiTheme="minorEastAsia" w:eastAsiaTheme="minorEastAsia" w:hAnsiTheme="minorEastAsia" w:cstheme="minorEastAsia"/>
        </w:rPr>
      </w:pPr>
      <w:r>
        <w:rPr>
          <w:rFonts w:asciiTheme="minorEastAsia" w:eastAsiaTheme="minorEastAsia" w:hAnsiTheme="minorEastAsia" w:cstheme="minorEastAsia" w:hint="eastAsia"/>
        </w:rPr>
        <w:t xml:space="preserve">     a识记能力：再认知识；辨识事实性证据；描述事物特征。</w:t>
      </w:r>
    </w:p>
    <w:p w:rsidR="00AD7A6B" w:rsidRDefault="003B16CB">
      <w:pPr>
        <w:spacing w:line="360" w:lineRule="exact"/>
        <w:ind w:firstLineChars="196" w:firstLine="431"/>
        <w:rPr>
          <w:rFonts w:asciiTheme="minorEastAsia" w:eastAsiaTheme="minorEastAsia" w:hAnsiTheme="minorEastAsia" w:cstheme="minorEastAsia"/>
        </w:rPr>
      </w:pPr>
      <w:r>
        <w:rPr>
          <w:rFonts w:asciiTheme="minorEastAsia" w:eastAsiaTheme="minorEastAsia" w:hAnsiTheme="minorEastAsia" w:cstheme="minorEastAsia" w:hint="eastAsia"/>
        </w:rPr>
        <w:t xml:space="preserve">     b理解能力：举例说明知识；对相关知识进行解释、推断、分类、比较。</w:t>
      </w:r>
    </w:p>
    <w:p w:rsidR="00AD7A6B" w:rsidRDefault="003B16CB" w:rsidP="003B16CB">
      <w:pPr>
        <w:spacing w:line="360" w:lineRule="exact"/>
        <w:ind w:leftChars="200" w:left="667" w:hangingChars="103" w:hanging="227"/>
        <w:rPr>
          <w:rFonts w:asciiTheme="minorEastAsia" w:eastAsiaTheme="minorEastAsia" w:hAnsiTheme="minorEastAsia" w:cstheme="minorEastAsia"/>
        </w:rPr>
      </w:pPr>
      <w:r>
        <w:rPr>
          <w:rFonts w:asciiTheme="minorEastAsia" w:eastAsiaTheme="minorEastAsia" w:hAnsiTheme="minorEastAsia" w:cstheme="minorEastAsia" w:hint="eastAsia"/>
        </w:rPr>
        <w:t xml:space="preserve">     c实验与探究能力：正确使用显微镜等常用实验仪器和工具，掌握基本的实验操作方法，初步掌握实验探究的一般方法。</w:t>
      </w:r>
    </w:p>
    <w:p w:rsidR="00AD7A6B" w:rsidRDefault="003B16CB">
      <w:pPr>
        <w:spacing w:line="360" w:lineRule="exact"/>
        <w:ind w:firstLineChars="196" w:firstLine="431"/>
        <w:rPr>
          <w:rFonts w:asciiTheme="minorEastAsia" w:eastAsiaTheme="minorEastAsia" w:hAnsiTheme="minorEastAsia" w:cstheme="minorEastAsia"/>
        </w:rPr>
      </w:pPr>
      <w:r>
        <w:rPr>
          <w:rFonts w:asciiTheme="minorEastAsia" w:eastAsiaTheme="minorEastAsia" w:hAnsiTheme="minorEastAsia" w:cstheme="minorEastAsia" w:hint="eastAsia"/>
        </w:rPr>
        <w:t xml:space="preserve">     d信息处理能力：初步具有对图文资料进行分析和处理的能力。</w:t>
      </w:r>
    </w:p>
    <w:p w:rsidR="00AD7A6B" w:rsidRDefault="003B16CB">
      <w:pPr>
        <w:spacing w:line="360" w:lineRule="exact"/>
        <w:ind w:firstLineChars="196" w:firstLine="431"/>
        <w:rPr>
          <w:rFonts w:asciiTheme="minorEastAsia" w:eastAsiaTheme="minorEastAsia" w:hAnsiTheme="minorEastAsia" w:cstheme="minorEastAsia"/>
        </w:rPr>
      </w:pPr>
      <w:r>
        <w:rPr>
          <w:rFonts w:asciiTheme="minorEastAsia" w:eastAsiaTheme="minorEastAsia" w:hAnsiTheme="minorEastAsia" w:cstheme="minorEastAsia" w:hint="eastAsia"/>
        </w:rPr>
        <w:t xml:space="preserve">     e应用能力：初步学会在具体情境中运用所学知识解决实际问题的能力。</w:t>
      </w:r>
    </w:p>
    <w:p w:rsidR="00AD7A6B" w:rsidRDefault="003B16CB">
      <w:pPr>
        <w:spacing w:line="360" w:lineRule="exact"/>
        <w:ind w:firstLineChars="196" w:firstLine="431"/>
        <w:rPr>
          <w:rFonts w:asciiTheme="minorEastAsia" w:eastAsiaTheme="minorEastAsia" w:hAnsiTheme="minorEastAsia" w:cstheme="minorEastAsia"/>
          <w:lang w:val="en-US"/>
        </w:rPr>
      </w:pPr>
      <w:r>
        <w:rPr>
          <w:rFonts w:asciiTheme="minorEastAsia" w:eastAsiaTheme="minorEastAsia" w:hAnsiTheme="minorEastAsia" w:cstheme="minorEastAsia" w:hint="eastAsia"/>
        </w:rPr>
        <w:t xml:space="preserve">     f评价能力：能依据一定的标准，对所涉及的事物进行检查与评判</w:t>
      </w:r>
      <w:r>
        <w:rPr>
          <w:rFonts w:asciiTheme="minorEastAsia" w:eastAsiaTheme="minorEastAsia" w:hAnsiTheme="minorEastAsia" w:cstheme="minorEastAsia" w:hint="eastAsia"/>
          <w:lang w:val="en-US"/>
        </w:rPr>
        <w:t>。</w:t>
      </w:r>
    </w:p>
    <w:p w:rsidR="00AD7A6B" w:rsidRDefault="003B16CB">
      <w:pPr>
        <w:spacing w:before="3"/>
        <w:ind w:left="535"/>
        <w:rPr>
          <w:rFonts w:asciiTheme="minorEastAsia" w:eastAsiaTheme="minorEastAsia" w:hAnsiTheme="minorEastAsia" w:cstheme="minorEastAsia"/>
          <w:lang w:val="en-US"/>
        </w:rPr>
      </w:pPr>
      <w:r>
        <w:rPr>
          <w:rFonts w:asciiTheme="minorEastAsia" w:eastAsiaTheme="minorEastAsia" w:hAnsiTheme="minorEastAsia" w:cstheme="minorEastAsia" w:hint="eastAsia"/>
          <w:b/>
        </w:rPr>
        <w:t>四、成绩数据（</w:t>
      </w:r>
      <w:r>
        <w:rPr>
          <w:rFonts w:asciiTheme="minorEastAsia" w:eastAsiaTheme="minorEastAsia" w:hAnsiTheme="minorEastAsia" w:cstheme="minorEastAsia" w:hint="eastAsia"/>
        </w:rPr>
        <w:t>从大数据统计）</w:t>
      </w:r>
    </w:p>
    <w:p w:rsidR="00AD7A6B" w:rsidRPr="00977770" w:rsidRDefault="003B16CB" w:rsidP="00977770">
      <w:pPr>
        <w:pStyle w:val="2"/>
        <w:ind w:left="533"/>
        <w:rPr>
          <w:rFonts w:asciiTheme="minorEastAsia" w:eastAsiaTheme="minorEastAsia" w:hAnsiTheme="minorEastAsia" w:cstheme="minorEastAsia"/>
          <w:sz w:val="22"/>
          <w:szCs w:val="22"/>
        </w:rPr>
      </w:pPr>
      <w:r>
        <w:rPr>
          <w:rFonts w:asciiTheme="minorEastAsia" w:eastAsiaTheme="minorEastAsia" w:hAnsiTheme="minorEastAsia" w:cstheme="minorEastAsia" w:hint="eastAsia"/>
          <w:sz w:val="22"/>
          <w:szCs w:val="22"/>
        </w:rPr>
        <w:t>1、全市分数分布表</w:t>
      </w:r>
    </w:p>
    <w:tbl>
      <w:tblPr>
        <w:tblpPr w:leftFromText="180" w:rightFromText="180" w:vertAnchor="text" w:horzAnchor="margin" w:tblpXSpec="center"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
        <w:gridCol w:w="946"/>
        <w:gridCol w:w="946"/>
        <w:gridCol w:w="946"/>
        <w:gridCol w:w="946"/>
        <w:gridCol w:w="946"/>
        <w:gridCol w:w="946"/>
        <w:gridCol w:w="946"/>
        <w:gridCol w:w="946"/>
        <w:gridCol w:w="946"/>
      </w:tblGrid>
      <w:tr w:rsidR="00977770" w:rsidTr="00977770">
        <w:trPr>
          <w:trHeight w:val="594"/>
        </w:trPr>
        <w:tc>
          <w:tcPr>
            <w:tcW w:w="946" w:type="dxa"/>
          </w:tcPr>
          <w:p w:rsidR="00977770" w:rsidRDefault="00977770" w:rsidP="00977770">
            <w:pPr>
              <w:spacing w:line="480" w:lineRule="exact"/>
              <w:rPr>
                <w:szCs w:val="21"/>
              </w:rPr>
            </w:pPr>
            <w:r>
              <w:rPr>
                <w:rFonts w:hint="eastAsia"/>
                <w:szCs w:val="21"/>
              </w:rPr>
              <w:t>项目</w:t>
            </w:r>
          </w:p>
        </w:tc>
        <w:tc>
          <w:tcPr>
            <w:tcW w:w="946" w:type="dxa"/>
          </w:tcPr>
          <w:p w:rsidR="00977770" w:rsidRDefault="00977770" w:rsidP="00977770">
            <w:pPr>
              <w:spacing w:line="480" w:lineRule="exact"/>
              <w:jc w:val="center"/>
              <w:rPr>
                <w:szCs w:val="21"/>
              </w:rPr>
            </w:pPr>
            <w:r>
              <w:rPr>
                <w:rFonts w:hint="eastAsia"/>
                <w:szCs w:val="21"/>
              </w:rPr>
              <w:t>考生数</w:t>
            </w:r>
          </w:p>
        </w:tc>
        <w:tc>
          <w:tcPr>
            <w:tcW w:w="946" w:type="dxa"/>
          </w:tcPr>
          <w:p w:rsidR="00977770" w:rsidRDefault="00977770" w:rsidP="00977770">
            <w:pPr>
              <w:spacing w:line="480" w:lineRule="exact"/>
              <w:jc w:val="center"/>
              <w:rPr>
                <w:szCs w:val="21"/>
              </w:rPr>
            </w:pPr>
            <w:r>
              <w:rPr>
                <w:rFonts w:hint="eastAsia"/>
                <w:szCs w:val="21"/>
              </w:rPr>
              <w:t>最高分</w:t>
            </w:r>
          </w:p>
        </w:tc>
        <w:tc>
          <w:tcPr>
            <w:tcW w:w="946" w:type="dxa"/>
          </w:tcPr>
          <w:p w:rsidR="00977770" w:rsidRDefault="00977770" w:rsidP="00977770">
            <w:pPr>
              <w:spacing w:line="480" w:lineRule="exact"/>
              <w:jc w:val="center"/>
              <w:rPr>
                <w:szCs w:val="21"/>
              </w:rPr>
            </w:pPr>
            <w:r>
              <w:rPr>
                <w:rFonts w:hint="eastAsia"/>
                <w:szCs w:val="21"/>
              </w:rPr>
              <w:t>最低分</w:t>
            </w:r>
          </w:p>
        </w:tc>
        <w:tc>
          <w:tcPr>
            <w:tcW w:w="946" w:type="dxa"/>
          </w:tcPr>
          <w:p w:rsidR="00977770" w:rsidRDefault="00977770" w:rsidP="00977770">
            <w:pPr>
              <w:spacing w:line="480" w:lineRule="exact"/>
              <w:jc w:val="center"/>
              <w:rPr>
                <w:szCs w:val="21"/>
              </w:rPr>
            </w:pPr>
            <w:r>
              <w:rPr>
                <w:rFonts w:hint="eastAsia"/>
                <w:szCs w:val="21"/>
              </w:rPr>
              <w:t>平均分</w:t>
            </w:r>
          </w:p>
        </w:tc>
        <w:tc>
          <w:tcPr>
            <w:tcW w:w="946" w:type="dxa"/>
          </w:tcPr>
          <w:p w:rsidR="00977770" w:rsidRDefault="00977770" w:rsidP="00977770">
            <w:pPr>
              <w:spacing w:line="480" w:lineRule="exact"/>
              <w:jc w:val="center"/>
              <w:rPr>
                <w:szCs w:val="21"/>
              </w:rPr>
            </w:pPr>
            <w:r>
              <w:rPr>
                <w:rFonts w:hint="eastAsia"/>
                <w:szCs w:val="21"/>
              </w:rPr>
              <w:t>及格率</w:t>
            </w:r>
          </w:p>
        </w:tc>
        <w:tc>
          <w:tcPr>
            <w:tcW w:w="946" w:type="dxa"/>
          </w:tcPr>
          <w:p w:rsidR="00977770" w:rsidRDefault="00977770" w:rsidP="00977770">
            <w:pPr>
              <w:spacing w:line="480" w:lineRule="exact"/>
              <w:jc w:val="center"/>
              <w:rPr>
                <w:szCs w:val="21"/>
              </w:rPr>
            </w:pPr>
            <w:r>
              <w:rPr>
                <w:rFonts w:hint="eastAsia"/>
                <w:szCs w:val="21"/>
              </w:rPr>
              <w:t>A率</w:t>
            </w:r>
          </w:p>
        </w:tc>
        <w:tc>
          <w:tcPr>
            <w:tcW w:w="946" w:type="dxa"/>
          </w:tcPr>
          <w:p w:rsidR="00977770" w:rsidRDefault="00977770" w:rsidP="00977770">
            <w:pPr>
              <w:spacing w:line="480" w:lineRule="exact"/>
              <w:rPr>
                <w:szCs w:val="21"/>
              </w:rPr>
            </w:pPr>
            <w:r>
              <w:rPr>
                <w:rFonts w:hint="eastAsia"/>
                <w:szCs w:val="21"/>
              </w:rPr>
              <w:t>难度</w:t>
            </w:r>
          </w:p>
        </w:tc>
        <w:tc>
          <w:tcPr>
            <w:tcW w:w="946" w:type="dxa"/>
          </w:tcPr>
          <w:p w:rsidR="00977770" w:rsidRDefault="00977770" w:rsidP="00977770">
            <w:pPr>
              <w:spacing w:line="480" w:lineRule="exact"/>
              <w:jc w:val="center"/>
              <w:rPr>
                <w:szCs w:val="21"/>
              </w:rPr>
            </w:pPr>
            <w:r>
              <w:rPr>
                <w:rFonts w:hint="eastAsia"/>
                <w:szCs w:val="21"/>
              </w:rPr>
              <w:t>标准差</w:t>
            </w:r>
          </w:p>
        </w:tc>
        <w:tc>
          <w:tcPr>
            <w:tcW w:w="946" w:type="dxa"/>
          </w:tcPr>
          <w:p w:rsidR="00977770" w:rsidRDefault="00977770" w:rsidP="00977770">
            <w:pPr>
              <w:spacing w:line="480" w:lineRule="exact"/>
              <w:jc w:val="center"/>
              <w:rPr>
                <w:szCs w:val="21"/>
              </w:rPr>
            </w:pPr>
            <w:r>
              <w:rPr>
                <w:rFonts w:hint="eastAsia"/>
                <w:szCs w:val="21"/>
              </w:rPr>
              <w:t>区分度</w:t>
            </w:r>
          </w:p>
        </w:tc>
      </w:tr>
      <w:tr w:rsidR="00977770" w:rsidTr="00977770">
        <w:trPr>
          <w:trHeight w:val="594"/>
        </w:trPr>
        <w:tc>
          <w:tcPr>
            <w:tcW w:w="946" w:type="dxa"/>
          </w:tcPr>
          <w:p w:rsidR="00977770" w:rsidRDefault="00977770" w:rsidP="00977770">
            <w:pPr>
              <w:spacing w:line="480" w:lineRule="exact"/>
              <w:jc w:val="center"/>
              <w:rPr>
                <w:szCs w:val="21"/>
              </w:rPr>
            </w:pPr>
            <w:r>
              <w:rPr>
                <w:rFonts w:hint="eastAsia"/>
                <w:szCs w:val="21"/>
              </w:rPr>
              <w:lastRenderedPageBreak/>
              <w:t>数据</w:t>
            </w:r>
          </w:p>
        </w:tc>
        <w:tc>
          <w:tcPr>
            <w:tcW w:w="946" w:type="dxa"/>
          </w:tcPr>
          <w:p w:rsidR="00977770" w:rsidRDefault="00977770" w:rsidP="00977770">
            <w:pPr>
              <w:spacing w:line="480" w:lineRule="exact"/>
              <w:jc w:val="center"/>
              <w:rPr>
                <w:szCs w:val="21"/>
              </w:rPr>
            </w:pPr>
            <w:r>
              <w:rPr>
                <w:rFonts w:hint="eastAsia"/>
                <w:szCs w:val="21"/>
              </w:rPr>
              <w:t>14561</w:t>
            </w:r>
          </w:p>
        </w:tc>
        <w:tc>
          <w:tcPr>
            <w:tcW w:w="946" w:type="dxa"/>
          </w:tcPr>
          <w:p w:rsidR="00977770" w:rsidRDefault="00977770" w:rsidP="00977770">
            <w:pPr>
              <w:spacing w:line="480" w:lineRule="exact"/>
              <w:jc w:val="center"/>
              <w:rPr>
                <w:szCs w:val="21"/>
              </w:rPr>
            </w:pPr>
            <w:r>
              <w:rPr>
                <w:rFonts w:hint="eastAsia"/>
                <w:szCs w:val="21"/>
              </w:rPr>
              <w:t>98</w:t>
            </w:r>
          </w:p>
        </w:tc>
        <w:tc>
          <w:tcPr>
            <w:tcW w:w="946" w:type="dxa"/>
          </w:tcPr>
          <w:p w:rsidR="00977770" w:rsidRDefault="00977770" w:rsidP="00977770">
            <w:pPr>
              <w:spacing w:line="480" w:lineRule="exact"/>
              <w:jc w:val="center"/>
              <w:rPr>
                <w:szCs w:val="21"/>
              </w:rPr>
            </w:pPr>
            <w:r>
              <w:rPr>
                <w:rFonts w:hint="eastAsia"/>
                <w:szCs w:val="21"/>
              </w:rPr>
              <w:t>6</w:t>
            </w:r>
          </w:p>
        </w:tc>
        <w:tc>
          <w:tcPr>
            <w:tcW w:w="946" w:type="dxa"/>
          </w:tcPr>
          <w:p w:rsidR="00977770" w:rsidRDefault="00977770" w:rsidP="00977770">
            <w:pPr>
              <w:spacing w:line="480" w:lineRule="exact"/>
              <w:jc w:val="center"/>
              <w:rPr>
                <w:szCs w:val="21"/>
              </w:rPr>
            </w:pPr>
            <w:r>
              <w:rPr>
                <w:rFonts w:hint="eastAsia"/>
                <w:szCs w:val="21"/>
              </w:rPr>
              <w:t>70.62</w:t>
            </w:r>
          </w:p>
        </w:tc>
        <w:tc>
          <w:tcPr>
            <w:tcW w:w="946" w:type="dxa"/>
          </w:tcPr>
          <w:p w:rsidR="00977770" w:rsidRDefault="00977770" w:rsidP="00977770">
            <w:pPr>
              <w:spacing w:line="480" w:lineRule="exact"/>
              <w:jc w:val="center"/>
              <w:rPr>
                <w:rFonts w:cs="Arial"/>
                <w:szCs w:val="21"/>
              </w:rPr>
            </w:pPr>
            <w:r>
              <w:rPr>
                <w:rFonts w:cs="Arial" w:hint="eastAsia"/>
                <w:szCs w:val="21"/>
              </w:rPr>
              <w:t>76.03%</w:t>
            </w:r>
          </w:p>
        </w:tc>
        <w:tc>
          <w:tcPr>
            <w:tcW w:w="946" w:type="dxa"/>
          </w:tcPr>
          <w:p w:rsidR="00977770" w:rsidRDefault="00977770" w:rsidP="00977770">
            <w:pPr>
              <w:spacing w:line="480" w:lineRule="exact"/>
              <w:jc w:val="center"/>
              <w:rPr>
                <w:szCs w:val="21"/>
              </w:rPr>
            </w:pPr>
            <w:r>
              <w:rPr>
                <w:rFonts w:hint="eastAsia"/>
                <w:szCs w:val="21"/>
              </w:rPr>
              <w:t>24.99%</w:t>
            </w:r>
          </w:p>
        </w:tc>
        <w:tc>
          <w:tcPr>
            <w:tcW w:w="946" w:type="dxa"/>
          </w:tcPr>
          <w:p w:rsidR="00977770" w:rsidRDefault="00977770" w:rsidP="00977770">
            <w:pPr>
              <w:spacing w:line="480" w:lineRule="exact"/>
              <w:jc w:val="center"/>
              <w:rPr>
                <w:szCs w:val="21"/>
              </w:rPr>
            </w:pPr>
            <w:r>
              <w:rPr>
                <w:rFonts w:hint="eastAsia"/>
                <w:szCs w:val="21"/>
              </w:rPr>
              <w:t>0.71</w:t>
            </w:r>
          </w:p>
        </w:tc>
        <w:tc>
          <w:tcPr>
            <w:tcW w:w="946" w:type="dxa"/>
          </w:tcPr>
          <w:p w:rsidR="00977770" w:rsidRDefault="00977770" w:rsidP="00977770">
            <w:pPr>
              <w:spacing w:line="480" w:lineRule="exact"/>
              <w:jc w:val="center"/>
              <w:rPr>
                <w:szCs w:val="21"/>
              </w:rPr>
            </w:pPr>
            <w:r>
              <w:rPr>
                <w:rFonts w:hint="eastAsia"/>
                <w:szCs w:val="21"/>
              </w:rPr>
              <w:t>17.79</w:t>
            </w:r>
          </w:p>
        </w:tc>
        <w:tc>
          <w:tcPr>
            <w:tcW w:w="946" w:type="dxa"/>
          </w:tcPr>
          <w:p w:rsidR="00977770" w:rsidRDefault="00977770" w:rsidP="00977770">
            <w:pPr>
              <w:spacing w:line="480" w:lineRule="exact"/>
              <w:jc w:val="center"/>
              <w:rPr>
                <w:szCs w:val="21"/>
              </w:rPr>
            </w:pPr>
            <w:r>
              <w:rPr>
                <w:rFonts w:hint="eastAsia"/>
                <w:szCs w:val="21"/>
              </w:rPr>
              <w:t>0.38</w:t>
            </w:r>
          </w:p>
        </w:tc>
      </w:tr>
    </w:tbl>
    <w:p w:rsidR="00AD7A6B" w:rsidRDefault="00977770" w:rsidP="00977770">
      <w:pPr>
        <w:spacing w:line="360" w:lineRule="exact"/>
        <w:ind w:firstLineChars="200" w:firstLine="416"/>
        <w:rPr>
          <w:rFonts w:asciiTheme="minorEastAsia" w:eastAsiaTheme="minorEastAsia" w:hAnsiTheme="minorEastAsia" w:cstheme="minorEastAsia"/>
          <w:b/>
          <w:spacing w:val="-13"/>
        </w:rPr>
      </w:pPr>
      <w:r>
        <w:rPr>
          <w:rFonts w:asciiTheme="minorEastAsia" w:eastAsiaTheme="minorEastAsia" w:hAnsiTheme="minorEastAsia" w:cstheme="minorEastAsia" w:hint="eastAsia"/>
          <w:b/>
          <w:spacing w:val="-13"/>
        </w:rPr>
        <w:t>2、</w:t>
      </w:r>
      <w:r w:rsidR="003B16CB">
        <w:rPr>
          <w:rFonts w:asciiTheme="minorEastAsia" w:eastAsiaTheme="minorEastAsia" w:hAnsiTheme="minorEastAsia" w:cstheme="minorEastAsia" w:hint="eastAsia"/>
          <w:b/>
        </w:rPr>
        <w:t>各小题得分</w:t>
      </w:r>
      <w:proofErr w:type="gramStart"/>
      <w:r w:rsidR="003B16CB">
        <w:rPr>
          <w:rFonts w:asciiTheme="minorEastAsia" w:eastAsiaTheme="minorEastAsia" w:hAnsiTheme="minorEastAsia" w:cstheme="minorEastAsia" w:hint="eastAsia"/>
          <w:b/>
        </w:rPr>
        <w:t>率数据</w:t>
      </w:r>
      <w:proofErr w:type="gramEnd"/>
      <w:r w:rsidR="003B16CB">
        <w:rPr>
          <w:rFonts w:asciiTheme="minorEastAsia" w:eastAsiaTheme="minorEastAsia" w:hAnsiTheme="minorEastAsia" w:cstheme="minorEastAsia" w:hint="eastAsia"/>
          <w:b/>
          <w:spacing w:val="-3"/>
        </w:rPr>
        <w:t>详见</w:t>
      </w:r>
      <w:r w:rsidR="003B16CB">
        <w:rPr>
          <w:rFonts w:asciiTheme="minorEastAsia" w:eastAsiaTheme="minorEastAsia" w:hAnsiTheme="minorEastAsia" w:cstheme="minorEastAsia" w:hint="eastAsia"/>
          <w:b/>
        </w:rPr>
        <w:t>试卷的双向细目表</w:t>
      </w:r>
      <w:r w:rsidR="003B16CB">
        <w:rPr>
          <w:rFonts w:asciiTheme="minorEastAsia" w:eastAsiaTheme="minorEastAsia" w:hAnsiTheme="minorEastAsia" w:cstheme="minorEastAsia" w:hint="eastAsia"/>
          <w:b/>
          <w:spacing w:val="-3"/>
        </w:rPr>
        <w:t>（</w:t>
      </w:r>
      <w:r w:rsidR="003B16CB">
        <w:rPr>
          <w:rFonts w:asciiTheme="minorEastAsia" w:eastAsiaTheme="minorEastAsia" w:hAnsiTheme="minorEastAsia" w:cstheme="minorEastAsia" w:hint="eastAsia"/>
          <w:b/>
        </w:rPr>
        <w:t>附上</w:t>
      </w:r>
      <w:r w:rsidR="003B16CB">
        <w:rPr>
          <w:rFonts w:asciiTheme="minorEastAsia" w:eastAsiaTheme="minorEastAsia" w:hAnsiTheme="minorEastAsia" w:cstheme="minorEastAsia" w:hint="eastAsia"/>
          <w:b/>
          <w:spacing w:val="-108"/>
        </w:rPr>
        <w:t>）</w:t>
      </w:r>
      <w:r w:rsidR="003B16CB">
        <w:rPr>
          <w:rFonts w:asciiTheme="minorEastAsia" w:eastAsiaTheme="minorEastAsia" w:hAnsiTheme="minorEastAsia" w:cstheme="minorEastAsia" w:hint="eastAsia"/>
          <w:b/>
          <w:spacing w:val="-13"/>
        </w:rPr>
        <w:t>。</w:t>
      </w:r>
    </w:p>
    <w:p w:rsidR="00AD7A6B" w:rsidRDefault="003B16CB" w:rsidP="003B16CB">
      <w:pPr>
        <w:spacing w:before="111" w:line="328" w:lineRule="auto"/>
        <w:ind w:right="3895" w:firstLineChars="200" w:firstLine="440"/>
        <w:rPr>
          <w:rFonts w:asciiTheme="minorEastAsia" w:eastAsiaTheme="minorEastAsia" w:hAnsiTheme="minorEastAsia" w:cstheme="minorEastAsia"/>
          <w:b/>
        </w:rPr>
      </w:pPr>
      <w:r>
        <w:rPr>
          <w:rFonts w:asciiTheme="minorEastAsia" w:eastAsiaTheme="minorEastAsia" w:hAnsiTheme="minorEastAsia" w:cstheme="minorEastAsia" w:hint="eastAsia"/>
          <w:b/>
          <w:spacing w:val="-1"/>
        </w:rPr>
        <w:t xml:space="preserve">五、 </w:t>
      </w:r>
      <w:r>
        <w:rPr>
          <w:rFonts w:asciiTheme="minorEastAsia" w:eastAsiaTheme="minorEastAsia" w:hAnsiTheme="minorEastAsia" w:cstheme="minorEastAsia" w:hint="eastAsia"/>
          <w:b/>
        </w:rPr>
        <w:t>学生答题情况及原因分析</w:t>
      </w:r>
    </w:p>
    <w:p w:rsidR="00AD7A6B" w:rsidRDefault="003B16CB">
      <w:pPr>
        <w:widowControl/>
        <w:spacing w:line="360" w:lineRule="auto"/>
        <w:ind w:firstLineChars="200" w:firstLine="440"/>
        <w:rPr>
          <w:rFonts w:asciiTheme="minorEastAsia" w:eastAsiaTheme="minorEastAsia" w:hAnsiTheme="minorEastAsia" w:cstheme="minorEastAsia"/>
        </w:rPr>
      </w:pPr>
      <w:r>
        <w:rPr>
          <w:rFonts w:asciiTheme="minorEastAsia" w:eastAsiaTheme="minorEastAsia" w:hAnsiTheme="minorEastAsia" w:cstheme="minorEastAsia" w:hint="eastAsia"/>
        </w:rPr>
        <w:t>(</w:t>
      </w:r>
      <w:r>
        <w:rPr>
          <w:rFonts w:asciiTheme="minorEastAsia" w:eastAsiaTheme="minorEastAsia" w:hAnsiTheme="minorEastAsia" w:cstheme="minorEastAsia" w:hint="eastAsia"/>
          <w:b/>
        </w:rPr>
        <w:t>1)第Ⅰ卷  共25小题，每小题2分，共50分。</w:t>
      </w:r>
      <w:r>
        <w:rPr>
          <w:rFonts w:asciiTheme="minorEastAsia" w:eastAsiaTheme="minorEastAsia" w:hAnsiTheme="minorEastAsia" w:cstheme="minorEastAsia" w:hint="eastAsia"/>
        </w:rPr>
        <w:t>全市平均得分为3</w:t>
      </w:r>
      <w:r>
        <w:rPr>
          <w:rFonts w:asciiTheme="minorEastAsia" w:eastAsiaTheme="minorEastAsia" w:hAnsiTheme="minorEastAsia" w:cstheme="minorEastAsia" w:hint="eastAsia"/>
          <w:lang w:val="en-US"/>
        </w:rPr>
        <w:t>7</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lang w:val="en-US"/>
        </w:rPr>
        <w:t>94</w:t>
      </w:r>
      <w:r>
        <w:rPr>
          <w:rFonts w:asciiTheme="minorEastAsia" w:eastAsiaTheme="minorEastAsia" w:hAnsiTheme="minorEastAsia" w:cstheme="minorEastAsia" w:hint="eastAsia"/>
        </w:rPr>
        <w:t>分，难度值0.7</w:t>
      </w:r>
      <w:r>
        <w:rPr>
          <w:rFonts w:asciiTheme="minorEastAsia" w:eastAsiaTheme="minorEastAsia" w:hAnsiTheme="minorEastAsia" w:cstheme="minorEastAsia" w:hint="eastAsia"/>
          <w:lang w:val="en-US"/>
        </w:rPr>
        <w:t>59</w:t>
      </w:r>
      <w:r>
        <w:rPr>
          <w:rFonts w:asciiTheme="minorEastAsia" w:eastAsiaTheme="minorEastAsia" w:hAnsiTheme="minorEastAsia" w:cstheme="minorEastAsia" w:hint="eastAsia"/>
        </w:rPr>
        <w:t>。</w:t>
      </w:r>
    </w:p>
    <w:p w:rsidR="00AD7A6B" w:rsidRDefault="003B16CB">
      <w:pPr>
        <w:widowControl/>
        <w:spacing w:line="360" w:lineRule="auto"/>
        <w:ind w:firstLineChars="200" w:firstLine="440"/>
        <w:rPr>
          <w:rFonts w:asciiTheme="minorEastAsia" w:eastAsiaTheme="minorEastAsia" w:hAnsiTheme="minorEastAsia" w:cstheme="minorEastAsia"/>
        </w:rPr>
      </w:pPr>
      <w:r>
        <w:rPr>
          <w:rFonts w:asciiTheme="minorEastAsia" w:eastAsiaTheme="minorEastAsia" w:hAnsiTheme="minorEastAsia" w:cstheme="minorEastAsia" w:hint="eastAsia"/>
        </w:rPr>
        <w:t>选择题部分重点考查了学生发展所必须掌握的生物学基础知识和基本技能。几乎每道选择题均设置具体情境或图表图例，突出考查学生内化生物学基础知识和基本技能的能力，引导教学重在基于生物学事实基础上的概念形成及动手操作基础上的技能养成，防止死记硬背、生吞活剥、张冠李戴的机械传授知识及技能的教学倾向。</w:t>
      </w:r>
    </w:p>
    <w:p w:rsidR="00AD7A6B" w:rsidRDefault="003B16CB">
      <w:pPr>
        <w:widowControl/>
        <w:spacing w:line="360" w:lineRule="auto"/>
        <w:ind w:firstLineChars="200" w:firstLine="440"/>
        <w:rPr>
          <w:rFonts w:asciiTheme="minorEastAsia" w:eastAsiaTheme="minorEastAsia" w:hAnsiTheme="minorEastAsia" w:cstheme="minorEastAsia"/>
        </w:rPr>
      </w:pPr>
      <w:r>
        <w:rPr>
          <w:rFonts w:asciiTheme="minorEastAsia" w:eastAsiaTheme="minorEastAsia" w:hAnsiTheme="minorEastAsia" w:cstheme="minorEastAsia" w:hint="eastAsia"/>
        </w:rPr>
        <w:t>其中得分率较低的有第</w:t>
      </w:r>
      <w:r>
        <w:rPr>
          <w:rFonts w:asciiTheme="minorEastAsia" w:eastAsiaTheme="minorEastAsia" w:hAnsiTheme="minorEastAsia" w:cstheme="minorEastAsia" w:hint="eastAsia"/>
          <w:lang w:val="en-US"/>
        </w:rPr>
        <w:t>3</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lang w:val="en-US"/>
        </w:rPr>
        <w:t>4</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lang w:val="en-US"/>
        </w:rPr>
        <w:t>6</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lang w:val="en-US"/>
        </w:rPr>
        <w:t>12</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lang w:val="en-US"/>
        </w:rPr>
        <w:t>13、15、18、21</w:t>
      </w:r>
      <w:r>
        <w:rPr>
          <w:rFonts w:asciiTheme="minorEastAsia" w:eastAsiaTheme="minorEastAsia" w:hAnsiTheme="minorEastAsia" w:cstheme="minorEastAsia" w:hint="eastAsia"/>
        </w:rPr>
        <w:t>题。</w:t>
      </w:r>
    </w:p>
    <w:p w:rsidR="00AD7A6B" w:rsidRDefault="003B16CB">
      <w:pPr>
        <w:widowControl/>
        <w:spacing w:line="360" w:lineRule="auto"/>
        <w:ind w:firstLineChars="200" w:firstLine="440"/>
        <w:rPr>
          <w:rFonts w:asciiTheme="minorEastAsia" w:eastAsiaTheme="minorEastAsia" w:hAnsiTheme="minorEastAsia" w:cstheme="minorEastAsia"/>
        </w:rPr>
      </w:pPr>
      <w:r>
        <w:rPr>
          <w:rFonts w:asciiTheme="minorEastAsia" w:eastAsiaTheme="minorEastAsia" w:hAnsiTheme="minorEastAsia" w:cstheme="minorEastAsia" w:hint="eastAsia"/>
        </w:rPr>
        <w:t>错误率较高的主要原因是：</w:t>
      </w:r>
    </w:p>
    <w:p w:rsidR="00AD7A6B" w:rsidRDefault="003B16CB">
      <w:pPr>
        <w:widowControl/>
        <w:spacing w:line="360" w:lineRule="auto"/>
        <w:ind w:firstLineChars="200" w:firstLine="440"/>
        <w:rPr>
          <w:rFonts w:asciiTheme="minorEastAsia" w:eastAsiaTheme="minorEastAsia" w:hAnsiTheme="minorEastAsia" w:cstheme="minorEastAsia"/>
        </w:rPr>
      </w:pPr>
      <w:r>
        <w:rPr>
          <w:rFonts w:asciiTheme="minorEastAsia" w:eastAsiaTheme="minorEastAsia" w:hAnsiTheme="minorEastAsia" w:cstheme="minorEastAsia" w:hint="eastAsia"/>
        </w:rPr>
        <w:t>①概念混淆，不能准确区别出相邻概念的不同之处。</w:t>
      </w:r>
    </w:p>
    <w:p w:rsidR="00AD7A6B" w:rsidRDefault="003B16CB">
      <w:pPr>
        <w:widowControl/>
        <w:spacing w:line="360" w:lineRule="auto"/>
        <w:ind w:firstLineChars="200" w:firstLine="440"/>
        <w:rPr>
          <w:rFonts w:asciiTheme="minorEastAsia" w:eastAsiaTheme="minorEastAsia" w:hAnsiTheme="minorEastAsia" w:cstheme="minorEastAsia"/>
        </w:rPr>
      </w:pPr>
      <w:r>
        <w:rPr>
          <w:rFonts w:asciiTheme="minorEastAsia" w:eastAsiaTheme="minorEastAsia" w:hAnsiTheme="minorEastAsia" w:cstheme="minorEastAsia" w:hint="eastAsia"/>
        </w:rPr>
        <w:t>②脱离生活，对生活中常见的生物学知识缺乏积累。</w:t>
      </w:r>
    </w:p>
    <w:p w:rsidR="00AD7A6B" w:rsidRDefault="003B16CB">
      <w:pPr>
        <w:widowControl/>
        <w:spacing w:line="360" w:lineRule="auto"/>
        <w:ind w:firstLineChars="200" w:firstLine="440"/>
        <w:rPr>
          <w:rFonts w:asciiTheme="minorEastAsia" w:eastAsiaTheme="minorEastAsia" w:hAnsiTheme="minorEastAsia" w:cstheme="minorEastAsia"/>
        </w:rPr>
      </w:pPr>
      <w:r>
        <w:rPr>
          <w:rFonts w:asciiTheme="minorEastAsia" w:eastAsiaTheme="minorEastAsia" w:hAnsiTheme="minorEastAsia" w:cstheme="minorEastAsia" w:hint="eastAsia"/>
        </w:rPr>
        <w:t>③知识的运用能力较弱。</w:t>
      </w:r>
    </w:p>
    <w:p w:rsidR="00AD7A6B" w:rsidRDefault="003B16CB">
      <w:pPr>
        <w:widowControl/>
        <w:spacing w:line="360" w:lineRule="auto"/>
        <w:ind w:firstLineChars="200" w:firstLine="440"/>
        <w:rPr>
          <w:rFonts w:asciiTheme="minorEastAsia" w:eastAsiaTheme="minorEastAsia" w:hAnsiTheme="minorEastAsia" w:cstheme="minorEastAsia"/>
        </w:rPr>
      </w:pPr>
      <w:r>
        <w:rPr>
          <w:rFonts w:asciiTheme="minorEastAsia" w:eastAsiaTheme="minorEastAsia" w:hAnsiTheme="minorEastAsia" w:cstheme="minorEastAsia" w:hint="eastAsia"/>
        </w:rPr>
        <w:t>选择题各</w:t>
      </w:r>
      <w:proofErr w:type="gramStart"/>
      <w:r>
        <w:rPr>
          <w:rFonts w:asciiTheme="minorEastAsia" w:eastAsiaTheme="minorEastAsia" w:hAnsiTheme="minorEastAsia" w:cstheme="minorEastAsia" w:hint="eastAsia"/>
        </w:rPr>
        <w:t>题具体</w:t>
      </w:r>
      <w:proofErr w:type="gramEnd"/>
      <w:r>
        <w:rPr>
          <w:rFonts w:asciiTheme="minorEastAsia" w:eastAsiaTheme="minorEastAsia" w:hAnsiTheme="minorEastAsia" w:cstheme="minorEastAsia" w:hint="eastAsia"/>
        </w:rPr>
        <w:t>分析如下：</w:t>
      </w:r>
    </w:p>
    <w:p w:rsidR="00AD7A6B" w:rsidRDefault="003B16CB" w:rsidP="003B16CB">
      <w:pPr>
        <w:spacing w:line="360" w:lineRule="auto"/>
        <w:ind w:left="942" w:hangingChars="428" w:hanging="942"/>
        <w:rPr>
          <w:rFonts w:asciiTheme="minorEastAsia" w:eastAsiaTheme="minorEastAsia" w:hAnsiTheme="minorEastAsia" w:cstheme="minorEastAsia"/>
        </w:rPr>
      </w:pPr>
      <w:r>
        <w:rPr>
          <w:rFonts w:asciiTheme="minorEastAsia" w:eastAsiaTheme="minorEastAsia" w:hAnsiTheme="minorEastAsia" w:cstheme="minorEastAsia" w:hint="eastAsia"/>
          <w:bCs/>
        </w:rPr>
        <w:t xml:space="preserve">第1题 </w:t>
      </w:r>
      <w:r>
        <w:rPr>
          <w:rFonts w:asciiTheme="minorEastAsia" w:eastAsiaTheme="minorEastAsia" w:hAnsiTheme="minorEastAsia" w:cstheme="minorEastAsia" w:hint="eastAsia"/>
          <w:bCs/>
          <w:lang w:val="en-US"/>
        </w:rPr>
        <w:t xml:space="preserve"> </w:t>
      </w:r>
      <w:r>
        <w:rPr>
          <w:rFonts w:asciiTheme="minorEastAsia" w:eastAsiaTheme="minorEastAsia" w:hAnsiTheme="minorEastAsia" w:cstheme="minorEastAsia" w:hint="eastAsia"/>
          <w:bCs/>
        </w:rPr>
        <w:t xml:space="preserve"> 错</w:t>
      </w:r>
      <w:proofErr w:type="gramStart"/>
      <w:r>
        <w:rPr>
          <w:rFonts w:asciiTheme="minorEastAsia" w:eastAsiaTheme="minorEastAsia" w:hAnsiTheme="minorEastAsia" w:cstheme="minorEastAsia" w:hint="eastAsia"/>
          <w:bCs/>
        </w:rPr>
        <w:t>选原因</w:t>
      </w:r>
      <w:proofErr w:type="gramEnd"/>
      <w:r w:rsidR="00701ED7">
        <w:rPr>
          <w:rFonts w:asciiTheme="minorEastAsia" w:eastAsiaTheme="minorEastAsia" w:hAnsiTheme="minorEastAsia" w:cstheme="minorEastAsia" w:hint="eastAsia"/>
          <w:bCs/>
          <w:lang w:val="en-US"/>
        </w:rPr>
        <w:t>对骨中各部分结构和</w:t>
      </w:r>
      <w:r>
        <w:rPr>
          <w:rFonts w:asciiTheme="minorEastAsia" w:eastAsiaTheme="minorEastAsia" w:hAnsiTheme="minorEastAsia" w:cstheme="minorEastAsia" w:hint="eastAsia"/>
          <w:bCs/>
          <w:lang w:val="en-US"/>
        </w:rPr>
        <w:t>功能识记不到位</w:t>
      </w:r>
      <w:r>
        <w:rPr>
          <w:rFonts w:asciiTheme="minorEastAsia" w:eastAsiaTheme="minorEastAsia" w:hAnsiTheme="minorEastAsia" w:cstheme="minorEastAsia" w:hint="eastAsia"/>
        </w:rPr>
        <w:t>。</w:t>
      </w:r>
    </w:p>
    <w:p w:rsidR="00AD7A6B" w:rsidRDefault="003B16CB">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bCs/>
        </w:rPr>
        <w:t xml:space="preserve">第2题   </w:t>
      </w:r>
      <w:r>
        <w:rPr>
          <w:rFonts w:asciiTheme="minorEastAsia" w:eastAsiaTheme="minorEastAsia" w:hAnsiTheme="minorEastAsia" w:cstheme="minorEastAsia" w:hint="eastAsia"/>
          <w:bCs/>
          <w:lang w:val="en-US"/>
        </w:rPr>
        <w:t>考查</w:t>
      </w:r>
      <w:r>
        <w:rPr>
          <w:rFonts w:asciiTheme="minorEastAsia" w:eastAsiaTheme="minorEastAsia" w:hAnsiTheme="minorEastAsia" w:cstheme="minorEastAsia" w:hint="eastAsia"/>
          <w:bCs/>
        </w:rPr>
        <w:t>哺乳动物运动系统的组成，</w:t>
      </w:r>
      <w:r>
        <w:rPr>
          <w:rFonts w:asciiTheme="minorEastAsia" w:eastAsiaTheme="minorEastAsia" w:hAnsiTheme="minorEastAsia" w:cstheme="minorEastAsia" w:hint="eastAsia"/>
          <w:bCs/>
          <w:lang w:val="en-US"/>
        </w:rPr>
        <w:t>学生掌握较好，</w:t>
      </w:r>
      <w:r>
        <w:rPr>
          <w:rFonts w:asciiTheme="minorEastAsia" w:eastAsiaTheme="minorEastAsia" w:hAnsiTheme="minorEastAsia" w:cstheme="minorEastAsia" w:hint="eastAsia"/>
          <w:bCs/>
        </w:rPr>
        <w:t>得分率较高。</w:t>
      </w:r>
    </w:p>
    <w:p w:rsidR="00AD7A6B" w:rsidRDefault="003B16CB">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bCs/>
        </w:rPr>
        <w:t>第3题   错</w:t>
      </w:r>
      <w:proofErr w:type="gramStart"/>
      <w:r>
        <w:rPr>
          <w:rFonts w:asciiTheme="minorEastAsia" w:eastAsiaTheme="minorEastAsia" w:hAnsiTheme="minorEastAsia" w:cstheme="minorEastAsia" w:hint="eastAsia"/>
          <w:bCs/>
        </w:rPr>
        <w:t>选原因</w:t>
      </w:r>
      <w:proofErr w:type="gramEnd"/>
      <w:r>
        <w:rPr>
          <w:rFonts w:asciiTheme="minorEastAsia" w:eastAsiaTheme="minorEastAsia" w:hAnsiTheme="minorEastAsia" w:cstheme="minorEastAsia" w:hint="eastAsia"/>
          <w:bCs/>
        </w:rPr>
        <w:t>是</w:t>
      </w:r>
      <w:r>
        <w:rPr>
          <w:rFonts w:asciiTheme="minorEastAsia" w:eastAsiaTheme="minorEastAsia" w:hAnsiTheme="minorEastAsia" w:cstheme="minorEastAsia" w:hint="eastAsia"/>
          <w:lang w:val="en-US"/>
        </w:rPr>
        <w:t>对印随行为的理解有偏差</w:t>
      </w:r>
      <w:r>
        <w:rPr>
          <w:rFonts w:asciiTheme="minorEastAsia" w:eastAsiaTheme="minorEastAsia" w:hAnsiTheme="minorEastAsia" w:cstheme="minorEastAsia" w:hint="eastAsia"/>
          <w:bCs/>
        </w:rPr>
        <w:t>。</w:t>
      </w:r>
    </w:p>
    <w:p w:rsidR="00AD7A6B" w:rsidRDefault="003B16CB">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bCs/>
        </w:rPr>
        <w:t>第4题   错</w:t>
      </w:r>
      <w:proofErr w:type="gramStart"/>
      <w:r>
        <w:rPr>
          <w:rFonts w:asciiTheme="minorEastAsia" w:eastAsiaTheme="minorEastAsia" w:hAnsiTheme="minorEastAsia" w:cstheme="minorEastAsia" w:hint="eastAsia"/>
          <w:bCs/>
        </w:rPr>
        <w:t>选原因</w:t>
      </w:r>
      <w:proofErr w:type="gramEnd"/>
      <w:r>
        <w:rPr>
          <w:rFonts w:asciiTheme="minorEastAsia" w:eastAsiaTheme="minorEastAsia" w:hAnsiTheme="minorEastAsia" w:cstheme="minorEastAsia" w:hint="eastAsia"/>
          <w:bCs/>
        </w:rPr>
        <w:t>是</w:t>
      </w:r>
      <w:r>
        <w:rPr>
          <w:rFonts w:asciiTheme="minorEastAsia" w:eastAsiaTheme="minorEastAsia" w:hAnsiTheme="minorEastAsia" w:cstheme="minorEastAsia" w:hint="eastAsia"/>
        </w:rPr>
        <w:t>混淆生产者、消费者、分解者</w:t>
      </w:r>
      <w:r>
        <w:rPr>
          <w:rFonts w:asciiTheme="minorEastAsia" w:eastAsiaTheme="minorEastAsia" w:hAnsiTheme="minorEastAsia" w:cstheme="minorEastAsia" w:hint="eastAsia"/>
          <w:lang w:val="en-US"/>
        </w:rPr>
        <w:t>的概念</w:t>
      </w:r>
      <w:r>
        <w:rPr>
          <w:rFonts w:asciiTheme="minorEastAsia" w:eastAsiaTheme="minorEastAsia" w:hAnsiTheme="minorEastAsia" w:cstheme="minorEastAsia" w:hint="eastAsia"/>
        </w:rPr>
        <w:t>。</w:t>
      </w:r>
    </w:p>
    <w:p w:rsidR="00AD7A6B" w:rsidRDefault="003B16CB">
      <w:pPr>
        <w:tabs>
          <w:tab w:val="left" w:pos="180"/>
        </w:tabs>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bCs/>
        </w:rPr>
        <w:t xml:space="preserve">第5题  </w:t>
      </w:r>
      <w:r>
        <w:rPr>
          <w:rFonts w:asciiTheme="minorEastAsia" w:eastAsiaTheme="minorEastAsia" w:hAnsiTheme="minorEastAsia" w:cstheme="minorEastAsia" w:hint="eastAsia"/>
          <w:bCs/>
          <w:lang w:val="en-US"/>
        </w:rPr>
        <w:t xml:space="preserve"> 考查保护生物多样性的措施，学生掌握较好，</w:t>
      </w:r>
      <w:r>
        <w:rPr>
          <w:rFonts w:asciiTheme="minorEastAsia" w:eastAsiaTheme="minorEastAsia" w:hAnsiTheme="minorEastAsia" w:cstheme="minorEastAsia" w:hint="eastAsia"/>
          <w:bCs/>
        </w:rPr>
        <w:t>得分率较高。</w:t>
      </w:r>
    </w:p>
    <w:p w:rsidR="00AD7A6B" w:rsidRDefault="003B16CB" w:rsidP="003B16CB">
      <w:pPr>
        <w:spacing w:line="360" w:lineRule="auto"/>
        <w:ind w:left="752" w:hangingChars="342" w:hanging="752"/>
        <w:rPr>
          <w:rFonts w:asciiTheme="minorEastAsia" w:eastAsiaTheme="minorEastAsia" w:hAnsiTheme="minorEastAsia" w:cstheme="minorEastAsia"/>
        </w:rPr>
      </w:pPr>
      <w:r>
        <w:rPr>
          <w:rFonts w:asciiTheme="minorEastAsia" w:eastAsiaTheme="minorEastAsia" w:hAnsiTheme="minorEastAsia" w:cstheme="minorEastAsia" w:hint="eastAsia"/>
          <w:bCs/>
        </w:rPr>
        <w:t>第</w:t>
      </w:r>
      <w:r>
        <w:rPr>
          <w:rFonts w:asciiTheme="minorEastAsia" w:eastAsiaTheme="minorEastAsia" w:hAnsiTheme="minorEastAsia" w:cstheme="minorEastAsia" w:hint="eastAsia"/>
        </w:rPr>
        <w:t>6</w:t>
      </w:r>
      <w:r>
        <w:rPr>
          <w:rFonts w:asciiTheme="minorEastAsia" w:eastAsiaTheme="minorEastAsia" w:hAnsiTheme="minorEastAsia" w:cstheme="minorEastAsia" w:hint="eastAsia"/>
          <w:bCs/>
        </w:rPr>
        <w:t>题   错</w:t>
      </w:r>
      <w:proofErr w:type="gramStart"/>
      <w:r>
        <w:rPr>
          <w:rFonts w:asciiTheme="minorEastAsia" w:eastAsiaTheme="minorEastAsia" w:hAnsiTheme="minorEastAsia" w:cstheme="minorEastAsia" w:hint="eastAsia"/>
          <w:bCs/>
        </w:rPr>
        <w:t>选原因</w:t>
      </w:r>
      <w:proofErr w:type="gramEnd"/>
      <w:r>
        <w:rPr>
          <w:rFonts w:asciiTheme="minorEastAsia" w:eastAsiaTheme="minorEastAsia" w:hAnsiTheme="minorEastAsia" w:cstheme="minorEastAsia" w:hint="eastAsia"/>
          <w:bCs/>
        </w:rPr>
        <w:t>是</w:t>
      </w:r>
      <w:r>
        <w:rPr>
          <w:rFonts w:asciiTheme="minorEastAsia" w:eastAsiaTheme="minorEastAsia" w:hAnsiTheme="minorEastAsia" w:cstheme="minorEastAsia" w:hint="eastAsia"/>
          <w:lang w:val="en-US"/>
        </w:rPr>
        <w:t>线粒体和叶绿体的功能</w:t>
      </w:r>
      <w:r>
        <w:rPr>
          <w:rFonts w:asciiTheme="minorEastAsia" w:eastAsiaTheme="minorEastAsia" w:hAnsiTheme="minorEastAsia" w:cstheme="minorEastAsia" w:hint="eastAsia"/>
        </w:rPr>
        <w:t>混淆了。</w:t>
      </w:r>
    </w:p>
    <w:p w:rsidR="00AD7A6B" w:rsidRDefault="003B16CB">
      <w:pPr>
        <w:tabs>
          <w:tab w:val="left" w:pos="180"/>
        </w:tabs>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bCs/>
        </w:rPr>
        <w:t>第</w:t>
      </w:r>
      <w:r>
        <w:rPr>
          <w:rFonts w:asciiTheme="minorEastAsia" w:eastAsiaTheme="minorEastAsia" w:hAnsiTheme="minorEastAsia" w:cstheme="minorEastAsia" w:hint="eastAsia"/>
        </w:rPr>
        <w:t>7</w:t>
      </w:r>
      <w:r>
        <w:rPr>
          <w:rFonts w:asciiTheme="minorEastAsia" w:eastAsiaTheme="minorEastAsia" w:hAnsiTheme="minorEastAsia" w:cstheme="minorEastAsia" w:hint="eastAsia"/>
          <w:bCs/>
        </w:rPr>
        <w:t xml:space="preserve">题   </w:t>
      </w:r>
      <w:r>
        <w:rPr>
          <w:rFonts w:asciiTheme="minorEastAsia" w:eastAsiaTheme="minorEastAsia" w:hAnsiTheme="minorEastAsia" w:cstheme="minorEastAsia" w:hint="eastAsia"/>
          <w:bCs/>
          <w:lang w:val="en-US"/>
        </w:rPr>
        <w:t>考查真菌与人类生活的关系，学生掌握较好，</w:t>
      </w:r>
      <w:r>
        <w:rPr>
          <w:rFonts w:asciiTheme="minorEastAsia" w:eastAsiaTheme="minorEastAsia" w:hAnsiTheme="minorEastAsia" w:cstheme="minorEastAsia" w:hint="eastAsia"/>
          <w:bCs/>
        </w:rPr>
        <w:t>得分率较高。</w:t>
      </w:r>
    </w:p>
    <w:p w:rsidR="00AD7A6B" w:rsidRDefault="003B16CB" w:rsidP="003B16CB">
      <w:pPr>
        <w:tabs>
          <w:tab w:val="left" w:pos="180"/>
        </w:tabs>
        <w:spacing w:line="360" w:lineRule="auto"/>
        <w:ind w:left="752" w:hangingChars="342" w:hanging="752"/>
        <w:rPr>
          <w:rFonts w:asciiTheme="minorEastAsia" w:eastAsiaTheme="minorEastAsia" w:hAnsiTheme="minorEastAsia" w:cstheme="minorEastAsia"/>
        </w:rPr>
      </w:pPr>
      <w:r>
        <w:rPr>
          <w:rFonts w:asciiTheme="minorEastAsia" w:eastAsiaTheme="minorEastAsia" w:hAnsiTheme="minorEastAsia" w:cstheme="minorEastAsia" w:hint="eastAsia"/>
          <w:bCs/>
        </w:rPr>
        <w:t>第</w:t>
      </w:r>
      <w:r>
        <w:rPr>
          <w:rFonts w:asciiTheme="minorEastAsia" w:eastAsiaTheme="minorEastAsia" w:hAnsiTheme="minorEastAsia" w:cstheme="minorEastAsia" w:hint="eastAsia"/>
        </w:rPr>
        <w:t xml:space="preserve">8题   </w:t>
      </w:r>
      <w:r>
        <w:rPr>
          <w:rFonts w:asciiTheme="minorEastAsia" w:eastAsiaTheme="minorEastAsia" w:hAnsiTheme="minorEastAsia" w:cstheme="minorEastAsia" w:hint="eastAsia"/>
          <w:bCs/>
          <w:lang w:val="en-US"/>
        </w:rPr>
        <w:t>考查人的发育起点是受精卵，学生掌握较好，</w:t>
      </w:r>
      <w:r>
        <w:rPr>
          <w:rFonts w:asciiTheme="minorEastAsia" w:eastAsiaTheme="minorEastAsia" w:hAnsiTheme="minorEastAsia" w:cstheme="minorEastAsia" w:hint="eastAsia"/>
          <w:bCs/>
        </w:rPr>
        <w:t>得分率较高。</w:t>
      </w:r>
    </w:p>
    <w:p w:rsidR="00AD7A6B" w:rsidRDefault="003B16CB">
      <w:pPr>
        <w:tabs>
          <w:tab w:val="left" w:pos="180"/>
        </w:tabs>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bCs/>
        </w:rPr>
        <w:t>第</w:t>
      </w:r>
      <w:r>
        <w:rPr>
          <w:rFonts w:asciiTheme="minorEastAsia" w:eastAsiaTheme="minorEastAsia" w:hAnsiTheme="minorEastAsia" w:cstheme="minorEastAsia" w:hint="eastAsia"/>
        </w:rPr>
        <w:t>9</w:t>
      </w:r>
      <w:r>
        <w:rPr>
          <w:rFonts w:asciiTheme="minorEastAsia" w:eastAsiaTheme="minorEastAsia" w:hAnsiTheme="minorEastAsia" w:cstheme="minorEastAsia" w:hint="eastAsia"/>
          <w:bCs/>
        </w:rPr>
        <w:t xml:space="preserve">题   </w:t>
      </w:r>
      <w:r>
        <w:rPr>
          <w:rFonts w:asciiTheme="minorEastAsia" w:eastAsiaTheme="minorEastAsia" w:hAnsiTheme="minorEastAsia" w:cstheme="minorEastAsia" w:hint="eastAsia"/>
          <w:bCs/>
          <w:lang w:val="en-US"/>
        </w:rPr>
        <w:t>考查睾丸、卵巢的功能，学生掌握较好，</w:t>
      </w:r>
      <w:r>
        <w:rPr>
          <w:rFonts w:asciiTheme="minorEastAsia" w:eastAsiaTheme="minorEastAsia" w:hAnsiTheme="minorEastAsia" w:cstheme="minorEastAsia" w:hint="eastAsia"/>
          <w:bCs/>
        </w:rPr>
        <w:t>得分率较高。</w:t>
      </w:r>
    </w:p>
    <w:p w:rsidR="00AD7A6B" w:rsidRDefault="003B16CB">
      <w:pPr>
        <w:tabs>
          <w:tab w:val="left" w:pos="180"/>
        </w:tabs>
        <w:spacing w:line="360" w:lineRule="auto"/>
        <w:rPr>
          <w:rFonts w:asciiTheme="minorEastAsia" w:eastAsiaTheme="minorEastAsia" w:hAnsiTheme="minorEastAsia" w:cstheme="minorEastAsia"/>
          <w:bCs/>
        </w:rPr>
      </w:pPr>
      <w:r>
        <w:rPr>
          <w:rFonts w:asciiTheme="minorEastAsia" w:eastAsiaTheme="minorEastAsia" w:hAnsiTheme="minorEastAsia" w:cstheme="minorEastAsia" w:hint="eastAsia"/>
          <w:bCs/>
        </w:rPr>
        <w:t xml:space="preserve">第10题  </w:t>
      </w:r>
      <w:r>
        <w:rPr>
          <w:rFonts w:asciiTheme="minorEastAsia" w:eastAsiaTheme="minorEastAsia" w:hAnsiTheme="minorEastAsia" w:cstheme="minorEastAsia" w:hint="eastAsia"/>
          <w:bCs/>
          <w:lang w:val="en-US"/>
        </w:rPr>
        <w:t>考查精卵结合的场所，学生掌握较好，</w:t>
      </w:r>
      <w:r>
        <w:rPr>
          <w:rFonts w:asciiTheme="minorEastAsia" w:eastAsiaTheme="minorEastAsia" w:hAnsiTheme="minorEastAsia" w:cstheme="minorEastAsia" w:hint="eastAsia"/>
          <w:bCs/>
        </w:rPr>
        <w:t>得分率较高。</w:t>
      </w:r>
    </w:p>
    <w:p w:rsidR="00AD7A6B" w:rsidRDefault="003B16CB" w:rsidP="003B16CB">
      <w:pPr>
        <w:tabs>
          <w:tab w:val="left" w:pos="180"/>
        </w:tabs>
        <w:spacing w:line="360" w:lineRule="auto"/>
        <w:ind w:left="942" w:hangingChars="428" w:hanging="942"/>
        <w:rPr>
          <w:rFonts w:asciiTheme="minorEastAsia" w:eastAsiaTheme="minorEastAsia" w:hAnsiTheme="minorEastAsia" w:cstheme="minorEastAsia"/>
          <w:bCs/>
        </w:rPr>
      </w:pPr>
      <w:r>
        <w:rPr>
          <w:rFonts w:asciiTheme="minorEastAsia" w:eastAsiaTheme="minorEastAsia" w:hAnsiTheme="minorEastAsia" w:cstheme="minorEastAsia" w:hint="eastAsia"/>
          <w:bCs/>
        </w:rPr>
        <w:t xml:space="preserve">第11题  </w:t>
      </w:r>
      <w:r>
        <w:rPr>
          <w:rFonts w:asciiTheme="minorEastAsia" w:eastAsiaTheme="minorEastAsia" w:hAnsiTheme="minorEastAsia" w:cstheme="minorEastAsia" w:hint="eastAsia"/>
          <w:bCs/>
          <w:lang w:val="en-US"/>
        </w:rPr>
        <w:t>考查两栖动物变态发育各阶段的形态特征，学生掌握较好，</w:t>
      </w:r>
      <w:r>
        <w:rPr>
          <w:rFonts w:asciiTheme="minorEastAsia" w:eastAsiaTheme="minorEastAsia" w:hAnsiTheme="minorEastAsia" w:cstheme="minorEastAsia" w:hint="eastAsia"/>
          <w:bCs/>
        </w:rPr>
        <w:t>得分率较高。</w:t>
      </w:r>
    </w:p>
    <w:p w:rsidR="00AD7A6B" w:rsidRDefault="003B16CB" w:rsidP="003B16CB">
      <w:pPr>
        <w:tabs>
          <w:tab w:val="left" w:pos="180"/>
        </w:tabs>
        <w:spacing w:line="360" w:lineRule="auto"/>
        <w:ind w:left="942" w:hangingChars="428" w:hanging="942"/>
        <w:rPr>
          <w:rFonts w:asciiTheme="minorEastAsia" w:eastAsiaTheme="minorEastAsia" w:hAnsiTheme="minorEastAsia" w:cstheme="minorEastAsia"/>
          <w:bCs/>
        </w:rPr>
      </w:pPr>
      <w:r>
        <w:rPr>
          <w:rFonts w:asciiTheme="minorEastAsia" w:eastAsiaTheme="minorEastAsia" w:hAnsiTheme="minorEastAsia" w:cstheme="minorEastAsia" w:hint="eastAsia"/>
          <w:bCs/>
        </w:rPr>
        <w:t>第12题  错</w:t>
      </w:r>
      <w:proofErr w:type="gramStart"/>
      <w:r>
        <w:rPr>
          <w:rFonts w:asciiTheme="minorEastAsia" w:eastAsiaTheme="minorEastAsia" w:hAnsiTheme="minorEastAsia" w:cstheme="minorEastAsia" w:hint="eastAsia"/>
          <w:bCs/>
        </w:rPr>
        <w:t>选原因</w:t>
      </w:r>
      <w:proofErr w:type="gramEnd"/>
      <w:r>
        <w:rPr>
          <w:rFonts w:asciiTheme="minorEastAsia" w:eastAsiaTheme="minorEastAsia" w:hAnsiTheme="minorEastAsia" w:cstheme="minorEastAsia" w:hint="eastAsia"/>
          <w:bCs/>
        </w:rPr>
        <w:t>是</w:t>
      </w:r>
      <w:r>
        <w:rPr>
          <w:rFonts w:asciiTheme="minorEastAsia" w:eastAsiaTheme="minorEastAsia" w:hAnsiTheme="minorEastAsia" w:cstheme="minorEastAsia" w:hint="eastAsia"/>
          <w:bCs/>
          <w:lang w:val="en-US"/>
        </w:rPr>
        <w:t>读</w:t>
      </w:r>
      <w:proofErr w:type="gramStart"/>
      <w:r>
        <w:rPr>
          <w:rFonts w:asciiTheme="minorEastAsia" w:eastAsiaTheme="minorEastAsia" w:hAnsiTheme="minorEastAsia" w:cstheme="minorEastAsia" w:hint="eastAsia"/>
          <w:bCs/>
          <w:lang w:val="en-US"/>
        </w:rPr>
        <w:t>图能力</w:t>
      </w:r>
      <w:proofErr w:type="gramEnd"/>
      <w:r>
        <w:rPr>
          <w:rFonts w:asciiTheme="minorEastAsia" w:eastAsiaTheme="minorEastAsia" w:hAnsiTheme="minorEastAsia" w:cstheme="minorEastAsia" w:hint="eastAsia"/>
          <w:bCs/>
          <w:lang w:val="en-US"/>
        </w:rPr>
        <w:t>较差，对蝗虫和青蛙的生殖特点识记不到位</w:t>
      </w:r>
      <w:r>
        <w:rPr>
          <w:rFonts w:asciiTheme="minorEastAsia" w:eastAsiaTheme="minorEastAsia" w:hAnsiTheme="minorEastAsia" w:cstheme="minorEastAsia" w:hint="eastAsia"/>
          <w:bCs/>
        </w:rPr>
        <w:t>。</w:t>
      </w:r>
    </w:p>
    <w:p w:rsidR="00AD7A6B" w:rsidRDefault="003B16CB" w:rsidP="003B16CB">
      <w:pPr>
        <w:tabs>
          <w:tab w:val="left" w:pos="180"/>
        </w:tabs>
        <w:spacing w:line="360" w:lineRule="auto"/>
        <w:ind w:left="942" w:hangingChars="428" w:hanging="942"/>
        <w:rPr>
          <w:rFonts w:asciiTheme="minorEastAsia" w:eastAsiaTheme="minorEastAsia" w:hAnsiTheme="minorEastAsia" w:cstheme="minorEastAsia"/>
        </w:rPr>
      </w:pPr>
      <w:r>
        <w:rPr>
          <w:rFonts w:asciiTheme="minorEastAsia" w:eastAsiaTheme="minorEastAsia" w:hAnsiTheme="minorEastAsia" w:cstheme="minorEastAsia" w:hint="eastAsia"/>
          <w:bCs/>
        </w:rPr>
        <w:t>第</w:t>
      </w:r>
      <w:r>
        <w:rPr>
          <w:rFonts w:asciiTheme="minorEastAsia" w:eastAsiaTheme="minorEastAsia" w:hAnsiTheme="minorEastAsia" w:cstheme="minorEastAsia" w:hint="eastAsia"/>
        </w:rPr>
        <w:t>13</w:t>
      </w:r>
      <w:r>
        <w:rPr>
          <w:rFonts w:asciiTheme="minorEastAsia" w:eastAsiaTheme="minorEastAsia" w:hAnsiTheme="minorEastAsia" w:cstheme="minorEastAsia" w:hint="eastAsia"/>
          <w:bCs/>
        </w:rPr>
        <w:t xml:space="preserve">题 </w:t>
      </w:r>
      <w:r>
        <w:rPr>
          <w:rFonts w:asciiTheme="minorEastAsia" w:eastAsiaTheme="minorEastAsia" w:hAnsiTheme="minorEastAsia" w:cstheme="minorEastAsia" w:hint="eastAsia"/>
        </w:rPr>
        <w:t xml:space="preserve"> 错</w:t>
      </w:r>
      <w:proofErr w:type="gramStart"/>
      <w:r>
        <w:rPr>
          <w:rFonts w:asciiTheme="minorEastAsia" w:eastAsiaTheme="minorEastAsia" w:hAnsiTheme="minorEastAsia" w:cstheme="minorEastAsia" w:hint="eastAsia"/>
        </w:rPr>
        <w:t>选</w:t>
      </w:r>
      <w:r>
        <w:rPr>
          <w:rFonts w:asciiTheme="minorEastAsia" w:eastAsiaTheme="minorEastAsia" w:hAnsiTheme="minorEastAsia" w:cstheme="minorEastAsia" w:hint="eastAsia"/>
          <w:bCs/>
        </w:rPr>
        <w:t>原因</w:t>
      </w:r>
      <w:proofErr w:type="gramEnd"/>
      <w:r>
        <w:rPr>
          <w:rFonts w:asciiTheme="minorEastAsia" w:eastAsiaTheme="minorEastAsia" w:hAnsiTheme="minorEastAsia" w:cstheme="minorEastAsia" w:hint="eastAsia"/>
          <w:bCs/>
        </w:rPr>
        <w:t>是对动、植物生殖和发育相关知识理解不到位</w:t>
      </w:r>
      <w:r>
        <w:rPr>
          <w:rFonts w:asciiTheme="minorEastAsia" w:eastAsiaTheme="minorEastAsia" w:hAnsiTheme="minorEastAsia" w:cstheme="minorEastAsia" w:hint="eastAsia"/>
        </w:rPr>
        <w:t>。</w:t>
      </w:r>
    </w:p>
    <w:p w:rsidR="00AD7A6B" w:rsidRDefault="003B16CB" w:rsidP="003B16CB">
      <w:pPr>
        <w:tabs>
          <w:tab w:val="left" w:pos="180"/>
        </w:tabs>
        <w:spacing w:line="360" w:lineRule="auto"/>
        <w:ind w:left="942" w:hangingChars="428" w:hanging="942"/>
        <w:rPr>
          <w:rFonts w:asciiTheme="minorEastAsia" w:eastAsiaTheme="minorEastAsia" w:hAnsiTheme="minorEastAsia" w:cstheme="minorEastAsia"/>
          <w:bCs/>
        </w:rPr>
      </w:pPr>
      <w:r>
        <w:rPr>
          <w:rFonts w:asciiTheme="minorEastAsia" w:eastAsiaTheme="minorEastAsia" w:hAnsiTheme="minorEastAsia" w:cstheme="minorEastAsia" w:hint="eastAsia"/>
          <w:bCs/>
        </w:rPr>
        <w:t>第</w:t>
      </w:r>
      <w:r>
        <w:rPr>
          <w:rFonts w:asciiTheme="minorEastAsia" w:eastAsiaTheme="minorEastAsia" w:hAnsiTheme="minorEastAsia" w:cstheme="minorEastAsia" w:hint="eastAsia"/>
        </w:rPr>
        <w:t>14</w:t>
      </w:r>
      <w:r>
        <w:rPr>
          <w:rFonts w:asciiTheme="minorEastAsia" w:eastAsiaTheme="minorEastAsia" w:hAnsiTheme="minorEastAsia" w:cstheme="minorEastAsia" w:hint="eastAsia"/>
          <w:bCs/>
        </w:rPr>
        <w:t xml:space="preserve">题 </w:t>
      </w:r>
      <w:r>
        <w:rPr>
          <w:rFonts w:asciiTheme="minorEastAsia" w:eastAsiaTheme="minorEastAsia" w:hAnsiTheme="minorEastAsia" w:cstheme="minorEastAsia" w:hint="eastAsia"/>
        </w:rPr>
        <w:t xml:space="preserve"> 错</w:t>
      </w:r>
      <w:proofErr w:type="gramStart"/>
      <w:r>
        <w:rPr>
          <w:rFonts w:asciiTheme="minorEastAsia" w:eastAsiaTheme="minorEastAsia" w:hAnsiTheme="minorEastAsia" w:cstheme="minorEastAsia" w:hint="eastAsia"/>
        </w:rPr>
        <w:t>选</w:t>
      </w:r>
      <w:r>
        <w:rPr>
          <w:rFonts w:asciiTheme="minorEastAsia" w:eastAsiaTheme="minorEastAsia" w:hAnsiTheme="minorEastAsia" w:cstheme="minorEastAsia" w:hint="eastAsia"/>
          <w:bCs/>
        </w:rPr>
        <w:t>原因</w:t>
      </w:r>
      <w:proofErr w:type="gramEnd"/>
      <w:r>
        <w:rPr>
          <w:rFonts w:asciiTheme="minorEastAsia" w:eastAsiaTheme="minorEastAsia" w:hAnsiTheme="minorEastAsia" w:cstheme="minorEastAsia" w:hint="eastAsia"/>
          <w:bCs/>
        </w:rPr>
        <w:t>是</w:t>
      </w:r>
      <w:r>
        <w:rPr>
          <w:rFonts w:asciiTheme="minorEastAsia" w:eastAsiaTheme="minorEastAsia" w:hAnsiTheme="minorEastAsia" w:cstheme="minorEastAsia" w:hint="eastAsia"/>
          <w:bCs/>
          <w:lang w:val="en-US"/>
        </w:rPr>
        <w:t>无法正确区分</w:t>
      </w:r>
      <w:r>
        <w:rPr>
          <w:rFonts w:asciiTheme="minorEastAsia" w:eastAsiaTheme="minorEastAsia" w:hAnsiTheme="minorEastAsia" w:cstheme="minorEastAsia" w:hint="eastAsia"/>
          <w:bCs/>
        </w:rPr>
        <w:t>鸟卵各部分结构</w:t>
      </w:r>
      <w:r>
        <w:rPr>
          <w:rFonts w:asciiTheme="minorEastAsia" w:eastAsiaTheme="minorEastAsia" w:hAnsiTheme="minorEastAsia" w:cstheme="minorEastAsia" w:hint="eastAsia"/>
          <w:bCs/>
          <w:lang w:val="en-US"/>
        </w:rPr>
        <w:t>的</w:t>
      </w:r>
      <w:r>
        <w:rPr>
          <w:rFonts w:asciiTheme="minorEastAsia" w:eastAsiaTheme="minorEastAsia" w:hAnsiTheme="minorEastAsia" w:cstheme="minorEastAsia" w:hint="eastAsia"/>
          <w:bCs/>
        </w:rPr>
        <w:t xml:space="preserve">名称及作用。 </w:t>
      </w:r>
    </w:p>
    <w:p w:rsidR="00AD7A6B" w:rsidRDefault="003B16CB" w:rsidP="003B16CB">
      <w:pPr>
        <w:tabs>
          <w:tab w:val="left" w:pos="180"/>
        </w:tabs>
        <w:spacing w:line="360" w:lineRule="auto"/>
        <w:ind w:left="1100" w:hangingChars="500" w:hanging="1100"/>
        <w:rPr>
          <w:rFonts w:asciiTheme="minorEastAsia" w:eastAsiaTheme="minorEastAsia" w:hAnsiTheme="minorEastAsia" w:cstheme="minorEastAsia"/>
          <w:lang w:val="en-US"/>
        </w:rPr>
      </w:pPr>
      <w:r>
        <w:rPr>
          <w:rFonts w:asciiTheme="minorEastAsia" w:eastAsiaTheme="minorEastAsia" w:hAnsiTheme="minorEastAsia" w:cstheme="minorEastAsia" w:hint="eastAsia"/>
          <w:bCs/>
        </w:rPr>
        <w:t>第</w:t>
      </w:r>
      <w:r>
        <w:rPr>
          <w:rFonts w:asciiTheme="minorEastAsia" w:eastAsiaTheme="minorEastAsia" w:hAnsiTheme="minorEastAsia" w:cstheme="minorEastAsia" w:hint="eastAsia"/>
        </w:rPr>
        <w:t>15</w:t>
      </w:r>
      <w:r>
        <w:rPr>
          <w:rFonts w:asciiTheme="minorEastAsia" w:eastAsiaTheme="minorEastAsia" w:hAnsiTheme="minorEastAsia" w:cstheme="minorEastAsia" w:hint="eastAsia"/>
          <w:bCs/>
        </w:rPr>
        <w:t xml:space="preserve">题 </w:t>
      </w:r>
      <w:r>
        <w:rPr>
          <w:rFonts w:asciiTheme="minorEastAsia" w:eastAsiaTheme="minorEastAsia" w:hAnsiTheme="minorEastAsia" w:cstheme="minorEastAsia" w:hint="eastAsia"/>
        </w:rPr>
        <w:t xml:space="preserve"> 错</w:t>
      </w:r>
      <w:proofErr w:type="gramStart"/>
      <w:r>
        <w:rPr>
          <w:rFonts w:asciiTheme="minorEastAsia" w:eastAsiaTheme="minorEastAsia" w:hAnsiTheme="minorEastAsia" w:cstheme="minorEastAsia" w:hint="eastAsia"/>
        </w:rPr>
        <w:t>选</w:t>
      </w:r>
      <w:r>
        <w:rPr>
          <w:rFonts w:asciiTheme="minorEastAsia" w:eastAsiaTheme="minorEastAsia" w:hAnsiTheme="minorEastAsia" w:cstheme="minorEastAsia" w:hint="eastAsia"/>
          <w:bCs/>
        </w:rPr>
        <w:t>原因</w:t>
      </w:r>
      <w:proofErr w:type="gramEnd"/>
      <w:r>
        <w:rPr>
          <w:rFonts w:asciiTheme="minorEastAsia" w:eastAsiaTheme="minorEastAsia" w:hAnsiTheme="minorEastAsia" w:cstheme="minorEastAsia" w:hint="eastAsia"/>
          <w:bCs/>
        </w:rPr>
        <w:t>是</w:t>
      </w:r>
      <w:r>
        <w:rPr>
          <w:rFonts w:asciiTheme="minorEastAsia" w:eastAsiaTheme="minorEastAsia" w:hAnsiTheme="minorEastAsia" w:cstheme="minorEastAsia" w:hint="eastAsia"/>
        </w:rPr>
        <w:t>不能正确</w:t>
      </w:r>
      <w:r>
        <w:rPr>
          <w:rFonts w:asciiTheme="minorEastAsia" w:eastAsiaTheme="minorEastAsia" w:hAnsiTheme="minorEastAsia" w:cstheme="minorEastAsia" w:hint="eastAsia"/>
          <w:lang w:val="en-US"/>
        </w:rPr>
        <w:t>区分植物的</w:t>
      </w:r>
      <w:r>
        <w:rPr>
          <w:rFonts w:asciiTheme="minorEastAsia" w:eastAsiaTheme="minorEastAsia" w:hAnsiTheme="minorEastAsia" w:cstheme="minorEastAsia" w:hint="eastAsia"/>
          <w:bCs/>
          <w:lang w:val="en-US"/>
        </w:rPr>
        <w:t>有性生殖和无性生殖，</w:t>
      </w:r>
      <w:r>
        <w:rPr>
          <w:rFonts w:asciiTheme="minorEastAsia" w:eastAsiaTheme="minorEastAsia" w:hAnsiTheme="minorEastAsia" w:cstheme="minorEastAsia" w:hint="eastAsia"/>
          <w:lang w:val="en-US"/>
        </w:rPr>
        <w:t>蘑菇</w:t>
      </w:r>
      <w:r>
        <w:rPr>
          <w:rFonts w:asciiTheme="minorEastAsia" w:eastAsiaTheme="minorEastAsia" w:hAnsiTheme="minorEastAsia" w:cstheme="minorEastAsia" w:hint="eastAsia"/>
        </w:rPr>
        <w:t>的生殖方式</w:t>
      </w:r>
      <w:r>
        <w:rPr>
          <w:rFonts w:asciiTheme="minorEastAsia" w:eastAsiaTheme="minorEastAsia" w:hAnsiTheme="minorEastAsia" w:cstheme="minorEastAsia" w:hint="eastAsia"/>
          <w:bCs/>
        </w:rPr>
        <w:t>识记不到位。</w:t>
      </w:r>
    </w:p>
    <w:p w:rsidR="00AD7A6B" w:rsidRDefault="003B16CB">
      <w:pPr>
        <w:tabs>
          <w:tab w:val="left" w:pos="180"/>
        </w:tabs>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bCs/>
        </w:rPr>
        <w:t xml:space="preserve">第16题 </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bCs/>
          <w:lang w:val="en-US"/>
        </w:rPr>
        <w:t>考查生物性状是由基因控制的，学生掌握较好，</w:t>
      </w:r>
      <w:r>
        <w:rPr>
          <w:rFonts w:asciiTheme="minorEastAsia" w:eastAsiaTheme="minorEastAsia" w:hAnsiTheme="minorEastAsia" w:cstheme="minorEastAsia" w:hint="eastAsia"/>
          <w:bCs/>
        </w:rPr>
        <w:t>得分率较高。</w:t>
      </w:r>
    </w:p>
    <w:p w:rsidR="00AD7A6B" w:rsidRDefault="003B16CB">
      <w:pPr>
        <w:tabs>
          <w:tab w:val="left" w:pos="180"/>
        </w:tabs>
        <w:spacing w:line="360" w:lineRule="auto"/>
        <w:rPr>
          <w:rFonts w:asciiTheme="minorEastAsia" w:eastAsiaTheme="minorEastAsia" w:hAnsiTheme="minorEastAsia" w:cstheme="minorEastAsia"/>
          <w:bCs/>
        </w:rPr>
      </w:pPr>
      <w:r>
        <w:rPr>
          <w:rFonts w:asciiTheme="minorEastAsia" w:eastAsiaTheme="minorEastAsia" w:hAnsiTheme="minorEastAsia" w:cstheme="minorEastAsia" w:hint="eastAsia"/>
          <w:bCs/>
        </w:rPr>
        <w:t>第</w:t>
      </w:r>
      <w:r>
        <w:rPr>
          <w:rFonts w:asciiTheme="minorEastAsia" w:eastAsiaTheme="minorEastAsia" w:hAnsiTheme="minorEastAsia" w:cstheme="minorEastAsia" w:hint="eastAsia"/>
        </w:rPr>
        <w:t>17</w:t>
      </w:r>
      <w:r>
        <w:rPr>
          <w:rFonts w:asciiTheme="minorEastAsia" w:eastAsiaTheme="minorEastAsia" w:hAnsiTheme="minorEastAsia" w:cstheme="minorEastAsia" w:hint="eastAsia"/>
          <w:bCs/>
        </w:rPr>
        <w:t xml:space="preserve">题  </w:t>
      </w:r>
      <w:r>
        <w:rPr>
          <w:rFonts w:asciiTheme="minorEastAsia" w:eastAsiaTheme="minorEastAsia" w:hAnsiTheme="minorEastAsia" w:cstheme="minorEastAsia" w:hint="eastAsia"/>
          <w:bCs/>
          <w:lang w:val="en-US"/>
        </w:rPr>
        <w:t>考查DNA 是主要的遗传物质，学生掌握较好，</w:t>
      </w:r>
      <w:r>
        <w:rPr>
          <w:rFonts w:asciiTheme="minorEastAsia" w:eastAsiaTheme="minorEastAsia" w:hAnsiTheme="minorEastAsia" w:cstheme="minorEastAsia" w:hint="eastAsia"/>
          <w:bCs/>
        </w:rPr>
        <w:t>得分率较高。</w:t>
      </w:r>
    </w:p>
    <w:p w:rsidR="00AD7A6B" w:rsidRDefault="003B16CB" w:rsidP="003B16CB">
      <w:pPr>
        <w:tabs>
          <w:tab w:val="left" w:pos="180"/>
        </w:tabs>
        <w:spacing w:line="360" w:lineRule="auto"/>
        <w:ind w:left="942" w:hangingChars="428" w:hanging="942"/>
        <w:rPr>
          <w:rFonts w:asciiTheme="minorEastAsia" w:eastAsiaTheme="minorEastAsia" w:hAnsiTheme="minorEastAsia" w:cstheme="minorEastAsia"/>
          <w:bCs/>
          <w:lang w:val="en-US"/>
        </w:rPr>
      </w:pPr>
      <w:r>
        <w:rPr>
          <w:rFonts w:asciiTheme="minorEastAsia" w:eastAsiaTheme="minorEastAsia" w:hAnsiTheme="minorEastAsia" w:cstheme="minorEastAsia" w:hint="eastAsia"/>
          <w:bCs/>
        </w:rPr>
        <w:t xml:space="preserve">第18题  </w:t>
      </w:r>
      <w:r>
        <w:rPr>
          <w:rFonts w:asciiTheme="minorEastAsia" w:eastAsiaTheme="minorEastAsia" w:hAnsiTheme="minorEastAsia" w:cstheme="minorEastAsia" w:hint="eastAsia"/>
        </w:rPr>
        <w:t>错</w:t>
      </w:r>
      <w:proofErr w:type="gramStart"/>
      <w:r>
        <w:rPr>
          <w:rFonts w:asciiTheme="minorEastAsia" w:eastAsiaTheme="minorEastAsia" w:hAnsiTheme="minorEastAsia" w:cstheme="minorEastAsia" w:hint="eastAsia"/>
        </w:rPr>
        <w:t>选</w:t>
      </w:r>
      <w:r>
        <w:rPr>
          <w:rFonts w:asciiTheme="minorEastAsia" w:eastAsiaTheme="minorEastAsia" w:hAnsiTheme="minorEastAsia" w:cstheme="minorEastAsia" w:hint="eastAsia"/>
          <w:bCs/>
        </w:rPr>
        <w:t>原因</w:t>
      </w:r>
      <w:proofErr w:type="gramEnd"/>
      <w:r>
        <w:rPr>
          <w:rFonts w:asciiTheme="minorEastAsia" w:eastAsiaTheme="minorEastAsia" w:hAnsiTheme="minorEastAsia" w:cstheme="minorEastAsia" w:hint="eastAsia"/>
          <w:bCs/>
        </w:rPr>
        <w:t>是</w:t>
      </w:r>
      <w:r>
        <w:rPr>
          <w:rFonts w:asciiTheme="minorEastAsia" w:eastAsiaTheme="minorEastAsia" w:hAnsiTheme="minorEastAsia" w:cstheme="minorEastAsia" w:hint="eastAsia"/>
          <w:bCs/>
          <w:lang w:val="en-US"/>
        </w:rPr>
        <w:t>无法理解和应用“</w:t>
      </w:r>
      <w:r>
        <w:rPr>
          <w:rFonts w:asciiTheme="minorEastAsia" w:eastAsiaTheme="minorEastAsia" w:hAnsiTheme="minorEastAsia" w:cstheme="minorEastAsia" w:hint="eastAsia"/>
          <w:bCs/>
        </w:rPr>
        <w:t>包含遗传信息的 DNA 片段是基因”</w:t>
      </w:r>
      <w:r>
        <w:rPr>
          <w:rFonts w:asciiTheme="minorEastAsia" w:eastAsiaTheme="minorEastAsia" w:hAnsiTheme="minorEastAsia" w:cstheme="minorEastAsia" w:hint="eastAsia"/>
          <w:bCs/>
          <w:lang w:val="en-US"/>
        </w:rPr>
        <w:t>这一概念。</w:t>
      </w:r>
    </w:p>
    <w:p w:rsidR="00AD7A6B" w:rsidRDefault="003B16CB" w:rsidP="003B16CB">
      <w:pPr>
        <w:tabs>
          <w:tab w:val="left" w:pos="180"/>
        </w:tabs>
        <w:spacing w:line="360" w:lineRule="auto"/>
        <w:ind w:left="942" w:hangingChars="428" w:hanging="942"/>
        <w:rPr>
          <w:rFonts w:asciiTheme="minorEastAsia" w:eastAsiaTheme="minorEastAsia" w:hAnsiTheme="minorEastAsia" w:cstheme="minorEastAsia"/>
          <w:bCs/>
        </w:rPr>
      </w:pPr>
      <w:r>
        <w:rPr>
          <w:rFonts w:asciiTheme="minorEastAsia" w:eastAsiaTheme="minorEastAsia" w:hAnsiTheme="minorEastAsia" w:cstheme="minorEastAsia" w:hint="eastAsia"/>
          <w:bCs/>
        </w:rPr>
        <w:t xml:space="preserve">第19题  </w:t>
      </w:r>
      <w:r>
        <w:rPr>
          <w:rFonts w:asciiTheme="minorEastAsia" w:eastAsiaTheme="minorEastAsia" w:hAnsiTheme="minorEastAsia" w:cstheme="minorEastAsia" w:hint="eastAsia"/>
          <w:bCs/>
          <w:lang w:val="en-US"/>
        </w:rPr>
        <w:t>考查基因是携带遗传信息的DNA片段，学生掌握较好，</w:t>
      </w:r>
      <w:r>
        <w:rPr>
          <w:rFonts w:asciiTheme="minorEastAsia" w:eastAsiaTheme="minorEastAsia" w:hAnsiTheme="minorEastAsia" w:cstheme="minorEastAsia" w:hint="eastAsia"/>
          <w:bCs/>
        </w:rPr>
        <w:t>得分率较高。</w:t>
      </w:r>
    </w:p>
    <w:p w:rsidR="00AD7A6B" w:rsidRDefault="003B16CB">
      <w:pPr>
        <w:tabs>
          <w:tab w:val="left" w:pos="180"/>
        </w:tabs>
        <w:spacing w:line="360" w:lineRule="auto"/>
        <w:rPr>
          <w:rFonts w:asciiTheme="minorEastAsia" w:eastAsiaTheme="minorEastAsia" w:hAnsiTheme="minorEastAsia" w:cstheme="minorEastAsia"/>
          <w:bCs/>
        </w:rPr>
      </w:pPr>
      <w:r>
        <w:rPr>
          <w:rFonts w:asciiTheme="minorEastAsia" w:eastAsiaTheme="minorEastAsia" w:hAnsiTheme="minorEastAsia" w:cstheme="minorEastAsia" w:hint="eastAsia"/>
          <w:bCs/>
        </w:rPr>
        <w:lastRenderedPageBreak/>
        <w:t xml:space="preserve">第20题  </w:t>
      </w:r>
      <w:r>
        <w:rPr>
          <w:rFonts w:asciiTheme="minorEastAsia" w:eastAsiaTheme="minorEastAsia" w:hAnsiTheme="minorEastAsia" w:cstheme="minorEastAsia" w:hint="eastAsia"/>
          <w:bCs/>
          <w:lang w:val="en-US"/>
        </w:rPr>
        <w:t>考查生男生女机会均等的原因，学生掌握较好，</w:t>
      </w:r>
      <w:r>
        <w:rPr>
          <w:rFonts w:asciiTheme="minorEastAsia" w:eastAsiaTheme="minorEastAsia" w:hAnsiTheme="minorEastAsia" w:cstheme="minorEastAsia" w:hint="eastAsia"/>
          <w:bCs/>
        </w:rPr>
        <w:t>得分率较高。</w:t>
      </w:r>
    </w:p>
    <w:p w:rsidR="00AD7A6B" w:rsidRDefault="003B16CB" w:rsidP="003B16CB">
      <w:pPr>
        <w:tabs>
          <w:tab w:val="left" w:pos="180"/>
        </w:tabs>
        <w:spacing w:line="360" w:lineRule="auto"/>
        <w:ind w:left="942" w:hangingChars="428" w:hanging="942"/>
        <w:rPr>
          <w:rFonts w:asciiTheme="minorEastAsia" w:eastAsiaTheme="minorEastAsia" w:hAnsiTheme="minorEastAsia" w:cstheme="minorEastAsia"/>
          <w:bCs/>
        </w:rPr>
      </w:pPr>
      <w:r>
        <w:rPr>
          <w:rFonts w:asciiTheme="minorEastAsia" w:eastAsiaTheme="minorEastAsia" w:hAnsiTheme="minorEastAsia" w:cstheme="minorEastAsia" w:hint="eastAsia"/>
          <w:bCs/>
        </w:rPr>
        <w:t xml:space="preserve">第21题  </w:t>
      </w:r>
      <w:r>
        <w:rPr>
          <w:rFonts w:asciiTheme="minorEastAsia" w:eastAsiaTheme="minorEastAsia" w:hAnsiTheme="minorEastAsia" w:cstheme="minorEastAsia" w:hint="eastAsia"/>
        </w:rPr>
        <w:t>错</w:t>
      </w:r>
      <w:proofErr w:type="gramStart"/>
      <w:r>
        <w:rPr>
          <w:rFonts w:asciiTheme="minorEastAsia" w:eastAsiaTheme="minorEastAsia" w:hAnsiTheme="minorEastAsia" w:cstheme="minorEastAsia" w:hint="eastAsia"/>
        </w:rPr>
        <w:t>选</w:t>
      </w:r>
      <w:r>
        <w:rPr>
          <w:rFonts w:asciiTheme="minorEastAsia" w:eastAsiaTheme="minorEastAsia" w:hAnsiTheme="minorEastAsia" w:cstheme="minorEastAsia" w:hint="eastAsia"/>
          <w:bCs/>
        </w:rPr>
        <w:t>原因</w:t>
      </w:r>
      <w:proofErr w:type="gramEnd"/>
      <w:r>
        <w:rPr>
          <w:rFonts w:asciiTheme="minorEastAsia" w:eastAsiaTheme="minorEastAsia" w:hAnsiTheme="minorEastAsia" w:cstheme="minorEastAsia" w:hint="eastAsia"/>
          <w:bCs/>
        </w:rPr>
        <w:t>是</w:t>
      </w:r>
      <w:r>
        <w:rPr>
          <w:rFonts w:asciiTheme="minorEastAsia" w:eastAsiaTheme="minorEastAsia" w:hAnsiTheme="minorEastAsia" w:cstheme="minorEastAsia" w:hint="eastAsia"/>
          <w:bCs/>
          <w:lang w:val="en-US"/>
        </w:rPr>
        <w:t>无法正确</w:t>
      </w:r>
      <w:r>
        <w:rPr>
          <w:rFonts w:asciiTheme="minorEastAsia" w:eastAsiaTheme="minorEastAsia" w:hAnsiTheme="minorEastAsia" w:cstheme="minorEastAsia" w:hint="eastAsia"/>
          <w:bCs/>
        </w:rPr>
        <w:t>区别体细胞和生殖细胞染色体的组成。</w:t>
      </w:r>
    </w:p>
    <w:p w:rsidR="00AD7A6B" w:rsidRDefault="003B16CB">
      <w:pPr>
        <w:tabs>
          <w:tab w:val="left" w:pos="180"/>
        </w:tabs>
        <w:spacing w:line="360" w:lineRule="auto"/>
        <w:rPr>
          <w:rFonts w:asciiTheme="minorEastAsia" w:eastAsiaTheme="minorEastAsia" w:hAnsiTheme="minorEastAsia" w:cstheme="minorEastAsia"/>
          <w:bCs/>
        </w:rPr>
      </w:pPr>
      <w:r>
        <w:rPr>
          <w:rFonts w:asciiTheme="minorEastAsia" w:eastAsiaTheme="minorEastAsia" w:hAnsiTheme="minorEastAsia" w:cstheme="minorEastAsia" w:hint="eastAsia"/>
          <w:bCs/>
        </w:rPr>
        <w:t xml:space="preserve">第22题  </w:t>
      </w:r>
      <w:r>
        <w:rPr>
          <w:rFonts w:asciiTheme="minorEastAsia" w:eastAsiaTheme="minorEastAsia" w:hAnsiTheme="minorEastAsia" w:cstheme="minorEastAsia" w:hint="eastAsia"/>
          <w:bCs/>
          <w:lang w:val="en-US"/>
        </w:rPr>
        <w:t>考查生男生女机会均等的原因，学生掌握较好，</w:t>
      </w:r>
      <w:r>
        <w:rPr>
          <w:rFonts w:asciiTheme="minorEastAsia" w:eastAsiaTheme="minorEastAsia" w:hAnsiTheme="minorEastAsia" w:cstheme="minorEastAsia" w:hint="eastAsia"/>
          <w:bCs/>
        </w:rPr>
        <w:t>得分率高。</w:t>
      </w:r>
    </w:p>
    <w:p w:rsidR="00AD7A6B" w:rsidRDefault="003B16CB" w:rsidP="003B16CB">
      <w:pPr>
        <w:tabs>
          <w:tab w:val="left" w:pos="180"/>
        </w:tabs>
        <w:spacing w:line="360" w:lineRule="auto"/>
        <w:ind w:left="942" w:hangingChars="428" w:hanging="942"/>
        <w:rPr>
          <w:rFonts w:asciiTheme="minorEastAsia" w:eastAsiaTheme="minorEastAsia" w:hAnsiTheme="minorEastAsia" w:cstheme="minorEastAsia"/>
          <w:bCs/>
        </w:rPr>
      </w:pPr>
      <w:r>
        <w:rPr>
          <w:rFonts w:asciiTheme="minorEastAsia" w:eastAsiaTheme="minorEastAsia" w:hAnsiTheme="minorEastAsia" w:cstheme="minorEastAsia" w:hint="eastAsia"/>
          <w:bCs/>
        </w:rPr>
        <w:t xml:space="preserve">第23题 </w:t>
      </w:r>
      <w:r>
        <w:rPr>
          <w:rFonts w:asciiTheme="minorEastAsia" w:eastAsiaTheme="minorEastAsia" w:hAnsiTheme="minorEastAsia" w:cstheme="minorEastAsia" w:hint="eastAsia"/>
          <w:bCs/>
          <w:lang w:val="en-US"/>
        </w:rPr>
        <w:t xml:space="preserve"> 考查可遗传变异和不可遗传变异的现象，学生掌握较好，</w:t>
      </w:r>
      <w:r>
        <w:rPr>
          <w:rFonts w:asciiTheme="minorEastAsia" w:eastAsiaTheme="minorEastAsia" w:hAnsiTheme="minorEastAsia" w:cstheme="minorEastAsia" w:hint="eastAsia"/>
          <w:bCs/>
        </w:rPr>
        <w:t>得分率较高。</w:t>
      </w:r>
    </w:p>
    <w:p w:rsidR="00AD7A6B" w:rsidRDefault="003B16CB" w:rsidP="003B16CB">
      <w:pPr>
        <w:tabs>
          <w:tab w:val="left" w:pos="180"/>
        </w:tabs>
        <w:spacing w:line="360" w:lineRule="auto"/>
        <w:ind w:left="942" w:hangingChars="428" w:hanging="942"/>
        <w:rPr>
          <w:rFonts w:asciiTheme="minorEastAsia" w:eastAsiaTheme="minorEastAsia" w:hAnsiTheme="minorEastAsia" w:cstheme="minorEastAsia"/>
          <w:bCs/>
        </w:rPr>
      </w:pPr>
      <w:r>
        <w:rPr>
          <w:rFonts w:asciiTheme="minorEastAsia" w:eastAsiaTheme="minorEastAsia" w:hAnsiTheme="minorEastAsia" w:cstheme="minorEastAsia" w:hint="eastAsia"/>
          <w:bCs/>
        </w:rPr>
        <w:t>第24题  错</w:t>
      </w:r>
      <w:proofErr w:type="gramStart"/>
      <w:r>
        <w:rPr>
          <w:rFonts w:asciiTheme="minorEastAsia" w:eastAsiaTheme="minorEastAsia" w:hAnsiTheme="minorEastAsia" w:cstheme="minorEastAsia" w:hint="eastAsia"/>
          <w:bCs/>
        </w:rPr>
        <w:t>选原因</w:t>
      </w:r>
      <w:proofErr w:type="gramEnd"/>
      <w:r>
        <w:rPr>
          <w:rFonts w:asciiTheme="minorEastAsia" w:eastAsiaTheme="minorEastAsia" w:hAnsiTheme="minorEastAsia" w:cstheme="minorEastAsia" w:hint="eastAsia"/>
          <w:bCs/>
        </w:rPr>
        <w:t>是对病毒的生活方式、结构不清楚。</w:t>
      </w:r>
    </w:p>
    <w:p w:rsidR="00AD7A6B" w:rsidRDefault="003B16CB" w:rsidP="003B16CB">
      <w:pPr>
        <w:tabs>
          <w:tab w:val="left" w:pos="180"/>
        </w:tabs>
        <w:spacing w:line="360" w:lineRule="auto"/>
        <w:ind w:left="942" w:hangingChars="428" w:hanging="942"/>
        <w:rPr>
          <w:rFonts w:asciiTheme="minorEastAsia" w:eastAsiaTheme="minorEastAsia" w:hAnsiTheme="minorEastAsia" w:cstheme="minorEastAsia"/>
          <w:bCs/>
        </w:rPr>
      </w:pPr>
      <w:r>
        <w:rPr>
          <w:rFonts w:asciiTheme="minorEastAsia" w:eastAsiaTheme="minorEastAsia" w:hAnsiTheme="minorEastAsia" w:cstheme="minorEastAsia" w:hint="eastAsia"/>
          <w:bCs/>
        </w:rPr>
        <w:t>第25题  错</w:t>
      </w:r>
      <w:proofErr w:type="gramStart"/>
      <w:r>
        <w:rPr>
          <w:rFonts w:asciiTheme="minorEastAsia" w:eastAsiaTheme="minorEastAsia" w:hAnsiTheme="minorEastAsia" w:cstheme="minorEastAsia" w:hint="eastAsia"/>
          <w:bCs/>
        </w:rPr>
        <w:t>选原因</w:t>
      </w:r>
      <w:proofErr w:type="gramEnd"/>
      <w:r>
        <w:rPr>
          <w:rFonts w:asciiTheme="minorEastAsia" w:eastAsiaTheme="minorEastAsia" w:hAnsiTheme="minorEastAsia" w:cstheme="minorEastAsia" w:hint="eastAsia"/>
          <w:bCs/>
        </w:rPr>
        <w:t>是学生的基础知识不够扎实，不能正确的识图。</w:t>
      </w:r>
    </w:p>
    <w:p w:rsidR="00AD7A6B" w:rsidRDefault="003B16CB">
      <w:pPr>
        <w:spacing w:line="360" w:lineRule="auto"/>
        <w:ind w:firstLineChars="200" w:firstLine="442"/>
        <w:rPr>
          <w:rFonts w:asciiTheme="minorEastAsia" w:eastAsiaTheme="minorEastAsia" w:hAnsiTheme="minorEastAsia" w:cstheme="minorEastAsia"/>
        </w:rPr>
      </w:pPr>
      <w:r>
        <w:rPr>
          <w:rFonts w:asciiTheme="minorEastAsia" w:eastAsiaTheme="minorEastAsia" w:hAnsiTheme="minorEastAsia" w:cstheme="minorEastAsia" w:hint="eastAsia"/>
          <w:b/>
        </w:rPr>
        <w:t>(2) 第Ⅱ卷  共9大题，共50分</w:t>
      </w:r>
      <w:r>
        <w:rPr>
          <w:rFonts w:asciiTheme="minorEastAsia" w:eastAsiaTheme="minorEastAsia" w:hAnsiTheme="minorEastAsia" w:cstheme="minorEastAsia" w:hint="eastAsia"/>
        </w:rPr>
        <w:t>。全市平均得分为</w:t>
      </w:r>
      <w:r>
        <w:rPr>
          <w:rFonts w:asciiTheme="minorEastAsia" w:eastAsiaTheme="minorEastAsia" w:hAnsiTheme="minorEastAsia" w:cstheme="minorEastAsia" w:hint="eastAsia"/>
          <w:lang w:val="en-US"/>
        </w:rPr>
        <w:t>32</w:t>
      </w:r>
      <w:r>
        <w:rPr>
          <w:rFonts w:asciiTheme="minorEastAsia" w:eastAsiaTheme="minorEastAsia" w:hAnsiTheme="minorEastAsia" w:cstheme="minorEastAsia" w:hint="eastAsia"/>
        </w:rPr>
        <w:t>.77分，难度值0.</w:t>
      </w:r>
      <w:r>
        <w:rPr>
          <w:rFonts w:asciiTheme="minorEastAsia" w:eastAsiaTheme="minorEastAsia" w:hAnsiTheme="minorEastAsia" w:cstheme="minorEastAsia" w:hint="eastAsia"/>
          <w:lang w:val="en-US"/>
        </w:rPr>
        <w:t>65</w:t>
      </w:r>
      <w:r>
        <w:rPr>
          <w:rFonts w:asciiTheme="minorEastAsia" w:eastAsiaTheme="minorEastAsia" w:hAnsiTheme="minorEastAsia" w:cstheme="minorEastAsia" w:hint="eastAsia"/>
        </w:rPr>
        <w:t>5。非选择题中知识的覆盖面比较广，立足基础、回归课本、注重实验、突出探究。重点考查了学生的生物学能力，即读图、识图和观察能力，实验探究能力和信息处理等能力。重点考查了学生的生物学能力，即读图，识图和观察能力，实验探究能力和信息处理等能力。</w:t>
      </w:r>
    </w:p>
    <w:p w:rsidR="00AD7A6B" w:rsidRDefault="003B16CB" w:rsidP="003B16CB">
      <w:pPr>
        <w:tabs>
          <w:tab w:val="left" w:pos="180"/>
        </w:tabs>
        <w:spacing w:line="360" w:lineRule="auto"/>
        <w:ind w:left="942" w:hangingChars="428" w:hanging="942"/>
        <w:rPr>
          <w:rFonts w:asciiTheme="minorEastAsia" w:eastAsiaTheme="minorEastAsia" w:hAnsiTheme="minorEastAsia" w:cstheme="minorEastAsia"/>
          <w:bCs/>
        </w:rPr>
      </w:pPr>
      <w:r>
        <w:rPr>
          <w:rFonts w:asciiTheme="minorEastAsia" w:eastAsiaTheme="minorEastAsia" w:hAnsiTheme="minorEastAsia" w:cstheme="minorEastAsia" w:hint="eastAsia"/>
          <w:bCs/>
        </w:rPr>
        <w:t>第26题  考查微生物的类群。4分，平均得分</w:t>
      </w:r>
      <w:r>
        <w:rPr>
          <w:rFonts w:asciiTheme="minorEastAsia" w:eastAsiaTheme="minorEastAsia" w:hAnsiTheme="minorEastAsia" w:cstheme="minorEastAsia" w:hint="eastAsia"/>
          <w:bCs/>
          <w:lang w:val="en-US"/>
        </w:rPr>
        <w:t>2.92</w:t>
      </w:r>
      <w:r>
        <w:rPr>
          <w:rFonts w:asciiTheme="minorEastAsia" w:eastAsiaTheme="minorEastAsia" w:hAnsiTheme="minorEastAsia" w:cstheme="minorEastAsia" w:hint="eastAsia"/>
          <w:bCs/>
        </w:rPr>
        <w:t>分，得分率高。错误原因是：</w:t>
      </w:r>
      <w:r>
        <w:rPr>
          <w:rFonts w:asciiTheme="minorEastAsia" w:eastAsiaTheme="minorEastAsia" w:hAnsiTheme="minorEastAsia" w:cstheme="minorEastAsia" w:hint="eastAsia"/>
        </w:rPr>
        <w:t>学生因为基础知识不扎实，不能正确区分将细菌、真菌和病毒的形态、结构、繁殖特点及与人类关系，而判断错误</w:t>
      </w:r>
      <w:r>
        <w:rPr>
          <w:rFonts w:asciiTheme="minorEastAsia" w:eastAsiaTheme="minorEastAsia" w:hAnsiTheme="minorEastAsia" w:cstheme="minorEastAsia" w:hint="eastAsia"/>
          <w:bCs/>
        </w:rPr>
        <w:t>。</w:t>
      </w:r>
    </w:p>
    <w:p w:rsidR="00AD7A6B" w:rsidRDefault="003B16CB" w:rsidP="003B16CB">
      <w:pPr>
        <w:tabs>
          <w:tab w:val="left" w:pos="180"/>
        </w:tabs>
        <w:spacing w:line="360" w:lineRule="auto"/>
        <w:ind w:left="942" w:hangingChars="428" w:hanging="942"/>
        <w:rPr>
          <w:rFonts w:asciiTheme="minorEastAsia" w:eastAsiaTheme="minorEastAsia" w:hAnsiTheme="minorEastAsia" w:cstheme="minorEastAsia"/>
          <w:bCs/>
        </w:rPr>
      </w:pPr>
      <w:r>
        <w:rPr>
          <w:rFonts w:asciiTheme="minorEastAsia" w:eastAsiaTheme="minorEastAsia" w:hAnsiTheme="minorEastAsia" w:cstheme="minorEastAsia" w:hint="eastAsia"/>
          <w:bCs/>
        </w:rPr>
        <w:t>第27题  考查动物运动的形成。5分，平均得分3.</w:t>
      </w:r>
      <w:r>
        <w:rPr>
          <w:rFonts w:asciiTheme="minorEastAsia" w:eastAsiaTheme="minorEastAsia" w:hAnsiTheme="minorEastAsia" w:cstheme="minorEastAsia" w:hint="eastAsia"/>
          <w:bCs/>
          <w:lang w:val="en-US"/>
        </w:rPr>
        <w:t>14</w:t>
      </w:r>
      <w:r>
        <w:rPr>
          <w:rFonts w:asciiTheme="minorEastAsia" w:eastAsiaTheme="minorEastAsia" w:hAnsiTheme="minorEastAsia" w:cstheme="minorEastAsia" w:hint="eastAsia"/>
          <w:bCs/>
        </w:rPr>
        <w:t>分。得分率不理想。</w:t>
      </w:r>
    </w:p>
    <w:p w:rsidR="00AD7A6B" w:rsidRDefault="003B16CB">
      <w:pPr>
        <w:tabs>
          <w:tab w:val="left" w:pos="180"/>
        </w:tabs>
        <w:spacing w:line="360" w:lineRule="auto"/>
        <w:ind w:firstLineChars="400" w:firstLine="880"/>
        <w:rPr>
          <w:rFonts w:asciiTheme="minorEastAsia" w:eastAsiaTheme="minorEastAsia" w:hAnsiTheme="minorEastAsia" w:cstheme="minorEastAsia"/>
          <w:bCs/>
        </w:rPr>
      </w:pPr>
      <w:r>
        <w:rPr>
          <w:rFonts w:asciiTheme="minorEastAsia" w:eastAsiaTheme="minorEastAsia" w:hAnsiTheme="minorEastAsia" w:cstheme="minorEastAsia" w:hint="eastAsia"/>
          <w:bCs/>
        </w:rPr>
        <w:t>错误原因是：（</w:t>
      </w:r>
      <w:r>
        <w:rPr>
          <w:rFonts w:asciiTheme="minorEastAsia" w:eastAsiaTheme="minorEastAsia" w:hAnsiTheme="minorEastAsia" w:cstheme="minorEastAsia" w:hint="eastAsia"/>
          <w:bCs/>
          <w:lang w:val="en-US"/>
        </w:rPr>
        <w:t>1</w:t>
      </w:r>
      <w:r>
        <w:rPr>
          <w:rFonts w:asciiTheme="minorEastAsia" w:eastAsiaTheme="minorEastAsia" w:hAnsiTheme="minorEastAsia" w:cstheme="minorEastAsia" w:hint="eastAsia"/>
          <w:bCs/>
        </w:rPr>
        <w:t>）识图不清，③关节软骨与⑥关节面，⑤关节腔和④关节囊混淆；</w:t>
      </w:r>
    </w:p>
    <w:p w:rsidR="00AD7A6B" w:rsidRDefault="003B16CB">
      <w:pPr>
        <w:tabs>
          <w:tab w:val="left" w:pos="180"/>
        </w:tabs>
        <w:spacing w:line="360" w:lineRule="auto"/>
        <w:ind w:leftChars="400" w:left="1100" w:hangingChars="100" w:hanging="220"/>
        <w:rPr>
          <w:rFonts w:asciiTheme="minorEastAsia" w:eastAsiaTheme="minorEastAsia" w:hAnsiTheme="minorEastAsia" w:cstheme="minorEastAsia"/>
          <w:bCs/>
        </w:rPr>
      </w:pPr>
      <w:r>
        <w:rPr>
          <w:rFonts w:asciiTheme="minorEastAsia" w:eastAsiaTheme="minorEastAsia" w:hAnsiTheme="minorEastAsia" w:cstheme="minorEastAsia" w:hint="eastAsia"/>
          <w:bCs/>
        </w:rPr>
        <w:t>（</w:t>
      </w:r>
      <w:r>
        <w:rPr>
          <w:rFonts w:asciiTheme="minorEastAsia" w:eastAsiaTheme="minorEastAsia" w:hAnsiTheme="minorEastAsia" w:cstheme="minorEastAsia" w:hint="eastAsia"/>
          <w:bCs/>
          <w:lang w:val="en-US"/>
        </w:rPr>
        <w:t>2</w:t>
      </w:r>
      <w:r>
        <w:rPr>
          <w:rFonts w:asciiTheme="minorEastAsia" w:eastAsiaTheme="minorEastAsia" w:hAnsiTheme="minorEastAsia" w:cstheme="minorEastAsia" w:hint="eastAsia"/>
          <w:bCs/>
        </w:rPr>
        <w:t>）知识点掌握不够牢固，没真正理解。第二小题，“支点”答成“杠杆”，第三小题，“循环”答成“运动”。</w:t>
      </w:r>
    </w:p>
    <w:p w:rsidR="00AD7A6B" w:rsidRDefault="003B16CB" w:rsidP="003B16CB">
      <w:pPr>
        <w:tabs>
          <w:tab w:val="left" w:pos="180"/>
        </w:tabs>
        <w:spacing w:line="360" w:lineRule="auto"/>
        <w:ind w:left="942" w:hangingChars="428" w:hanging="942"/>
        <w:rPr>
          <w:rFonts w:asciiTheme="minorEastAsia" w:eastAsiaTheme="minorEastAsia" w:hAnsiTheme="minorEastAsia" w:cstheme="minorEastAsia"/>
          <w:bCs/>
        </w:rPr>
      </w:pPr>
      <w:r>
        <w:rPr>
          <w:rFonts w:asciiTheme="minorEastAsia" w:eastAsiaTheme="minorEastAsia" w:hAnsiTheme="minorEastAsia" w:cstheme="minorEastAsia" w:hint="eastAsia"/>
          <w:bCs/>
        </w:rPr>
        <w:t>第28题 考查区别先天性行为与后天学习行为。</w:t>
      </w:r>
      <w:r>
        <w:rPr>
          <w:rFonts w:asciiTheme="minorEastAsia" w:eastAsiaTheme="minorEastAsia" w:hAnsiTheme="minorEastAsia" w:cstheme="minorEastAsia" w:hint="eastAsia"/>
          <w:bCs/>
          <w:lang w:val="en-US"/>
        </w:rPr>
        <w:t>5</w:t>
      </w:r>
      <w:r>
        <w:rPr>
          <w:rFonts w:asciiTheme="minorEastAsia" w:eastAsiaTheme="minorEastAsia" w:hAnsiTheme="minorEastAsia" w:cstheme="minorEastAsia" w:hint="eastAsia"/>
          <w:bCs/>
        </w:rPr>
        <w:t>分，平均得分3.</w:t>
      </w:r>
      <w:r>
        <w:rPr>
          <w:rFonts w:asciiTheme="minorEastAsia" w:eastAsiaTheme="minorEastAsia" w:hAnsiTheme="minorEastAsia" w:cstheme="minorEastAsia" w:hint="eastAsia"/>
          <w:bCs/>
          <w:lang w:val="en-US"/>
        </w:rPr>
        <w:t>74</w:t>
      </w:r>
      <w:r>
        <w:rPr>
          <w:rFonts w:asciiTheme="minorEastAsia" w:eastAsiaTheme="minorEastAsia" w:hAnsiTheme="minorEastAsia" w:cstheme="minorEastAsia" w:hint="eastAsia"/>
          <w:bCs/>
        </w:rPr>
        <w:t>分，得分率高。错误原因是：概念混淆。不能准确区别出先天性行为和学习行为概念的不同之处；不能准确区别出行为从获得途径和功能划分的不同。</w:t>
      </w:r>
    </w:p>
    <w:p w:rsidR="00AD7A6B" w:rsidRDefault="003B16CB" w:rsidP="003B16CB">
      <w:pPr>
        <w:tabs>
          <w:tab w:val="left" w:pos="180"/>
        </w:tabs>
        <w:spacing w:line="360" w:lineRule="auto"/>
        <w:ind w:left="942" w:hangingChars="428" w:hanging="942"/>
        <w:rPr>
          <w:rFonts w:asciiTheme="minorEastAsia" w:eastAsiaTheme="minorEastAsia" w:hAnsiTheme="minorEastAsia" w:cstheme="minorEastAsia"/>
          <w:bCs/>
        </w:rPr>
      </w:pPr>
      <w:r>
        <w:rPr>
          <w:rFonts w:asciiTheme="minorEastAsia" w:eastAsiaTheme="minorEastAsia" w:hAnsiTheme="minorEastAsia" w:cstheme="minorEastAsia" w:hint="eastAsia"/>
          <w:bCs/>
        </w:rPr>
        <w:t>第29题 考查动物在生物圈中的作用、写出食物链。</w:t>
      </w:r>
      <w:r>
        <w:rPr>
          <w:rFonts w:asciiTheme="minorEastAsia" w:eastAsiaTheme="minorEastAsia" w:hAnsiTheme="minorEastAsia" w:cstheme="minorEastAsia" w:hint="eastAsia"/>
          <w:bCs/>
          <w:lang w:val="en-US"/>
        </w:rPr>
        <w:t>6</w:t>
      </w:r>
      <w:r>
        <w:rPr>
          <w:rFonts w:asciiTheme="minorEastAsia" w:eastAsiaTheme="minorEastAsia" w:hAnsiTheme="minorEastAsia" w:cstheme="minorEastAsia" w:hint="eastAsia"/>
          <w:bCs/>
        </w:rPr>
        <w:t>分，平均得分</w:t>
      </w:r>
      <w:r>
        <w:rPr>
          <w:rFonts w:asciiTheme="minorEastAsia" w:eastAsiaTheme="minorEastAsia" w:hAnsiTheme="minorEastAsia" w:cstheme="minorEastAsia" w:hint="eastAsia"/>
          <w:bCs/>
          <w:lang w:val="en-US"/>
        </w:rPr>
        <w:t>4.46</w:t>
      </w:r>
      <w:r>
        <w:rPr>
          <w:rFonts w:asciiTheme="minorEastAsia" w:eastAsiaTheme="minorEastAsia" w:hAnsiTheme="minorEastAsia" w:cstheme="minorEastAsia" w:hint="eastAsia"/>
          <w:bCs/>
        </w:rPr>
        <w:t>分，得分率高。错误原因是：（1）概念掌握不到位，简单题反而失分；（2）综合分析能力差，“</w:t>
      </w:r>
      <w:r>
        <w:rPr>
          <w:rFonts w:asciiTheme="minorEastAsia" w:eastAsiaTheme="minorEastAsia" w:hAnsiTheme="minorEastAsia" w:cstheme="minorEastAsia" w:hint="eastAsia"/>
          <w:bCs/>
          <w:lang w:val="en-US"/>
        </w:rPr>
        <w:t>E</w:t>
      </w:r>
      <w:r>
        <w:rPr>
          <w:rFonts w:asciiTheme="minorEastAsia" w:eastAsiaTheme="minorEastAsia" w:hAnsiTheme="minorEastAsia" w:cstheme="minorEastAsia" w:hint="eastAsia"/>
          <w:bCs/>
        </w:rPr>
        <w:t>”和“</w:t>
      </w:r>
      <w:r>
        <w:rPr>
          <w:rFonts w:asciiTheme="minorEastAsia" w:eastAsiaTheme="minorEastAsia" w:hAnsiTheme="minorEastAsia" w:cstheme="minorEastAsia" w:hint="eastAsia"/>
          <w:bCs/>
          <w:lang w:val="en-US"/>
        </w:rPr>
        <w:t>B</w:t>
      </w:r>
      <w:r>
        <w:rPr>
          <w:rFonts w:asciiTheme="minorEastAsia" w:eastAsiaTheme="minorEastAsia" w:hAnsiTheme="minorEastAsia" w:cstheme="minorEastAsia" w:hint="eastAsia"/>
          <w:bCs/>
        </w:rPr>
        <w:t>”的关系很多学生只写一种。（3）审题不认真，第二小题请写出与“</w:t>
      </w:r>
      <w:r>
        <w:rPr>
          <w:rFonts w:asciiTheme="minorEastAsia" w:eastAsiaTheme="minorEastAsia" w:hAnsiTheme="minorEastAsia" w:cstheme="minorEastAsia" w:hint="eastAsia"/>
          <w:bCs/>
          <w:lang w:val="en-US"/>
        </w:rPr>
        <w:t>E</w:t>
      </w:r>
      <w:r>
        <w:rPr>
          <w:rFonts w:asciiTheme="minorEastAsia" w:eastAsiaTheme="minorEastAsia" w:hAnsiTheme="minorEastAsia" w:cstheme="minorEastAsia" w:hint="eastAsia"/>
          <w:bCs/>
        </w:rPr>
        <w:t>”有关的最长的一条食物链，很多学生没有看到“</w:t>
      </w:r>
      <w:r>
        <w:rPr>
          <w:rFonts w:asciiTheme="minorEastAsia" w:eastAsiaTheme="minorEastAsia" w:hAnsiTheme="minorEastAsia" w:cstheme="minorEastAsia" w:hint="eastAsia"/>
          <w:bCs/>
          <w:lang w:val="en-US"/>
        </w:rPr>
        <w:t>E</w:t>
      </w:r>
      <w:r>
        <w:rPr>
          <w:rFonts w:asciiTheme="minorEastAsia" w:eastAsiaTheme="minorEastAsia" w:hAnsiTheme="minorEastAsia" w:cstheme="minorEastAsia" w:hint="eastAsia"/>
          <w:bCs/>
        </w:rPr>
        <w:t>”，随意写一条。</w:t>
      </w:r>
    </w:p>
    <w:p w:rsidR="00AD7A6B" w:rsidRDefault="003B16CB" w:rsidP="003B16CB">
      <w:pPr>
        <w:tabs>
          <w:tab w:val="left" w:pos="180"/>
        </w:tabs>
        <w:spacing w:line="360" w:lineRule="auto"/>
        <w:ind w:left="942" w:hangingChars="428" w:hanging="942"/>
        <w:rPr>
          <w:rFonts w:asciiTheme="minorEastAsia" w:eastAsiaTheme="minorEastAsia" w:hAnsiTheme="minorEastAsia" w:cstheme="minorEastAsia"/>
          <w:bCs/>
        </w:rPr>
      </w:pPr>
      <w:r>
        <w:rPr>
          <w:rFonts w:asciiTheme="minorEastAsia" w:eastAsiaTheme="minorEastAsia" w:hAnsiTheme="minorEastAsia" w:cstheme="minorEastAsia" w:hint="eastAsia"/>
          <w:bCs/>
        </w:rPr>
        <w:t>第30题  考查细菌的生殖方式、 主要营养方式、在生态系统中的作用。</w:t>
      </w:r>
      <w:r>
        <w:rPr>
          <w:rFonts w:asciiTheme="minorEastAsia" w:eastAsiaTheme="minorEastAsia" w:hAnsiTheme="minorEastAsia" w:cstheme="minorEastAsia" w:hint="eastAsia"/>
          <w:bCs/>
          <w:lang w:val="en-US"/>
        </w:rPr>
        <w:t>4</w:t>
      </w:r>
      <w:r>
        <w:rPr>
          <w:rFonts w:asciiTheme="minorEastAsia" w:eastAsiaTheme="minorEastAsia" w:hAnsiTheme="minorEastAsia" w:cstheme="minorEastAsia" w:hint="eastAsia"/>
          <w:bCs/>
        </w:rPr>
        <w:t>分，平均得分2.</w:t>
      </w:r>
      <w:r>
        <w:rPr>
          <w:rFonts w:asciiTheme="minorEastAsia" w:eastAsiaTheme="minorEastAsia" w:hAnsiTheme="minorEastAsia" w:cstheme="minorEastAsia" w:hint="eastAsia"/>
          <w:bCs/>
          <w:lang w:val="en-US"/>
        </w:rPr>
        <w:t>57</w:t>
      </w:r>
      <w:r>
        <w:rPr>
          <w:rFonts w:asciiTheme="minorEastAsia" w:eastAsiaTheme="minorEastAsia" w:hAnsiTheme="minorEastAsia" w:cstheme="minorEastAsia" w:hint="eastAsia"/>
          <w:bCs/>
        </w:rPr>
        <w:t>分，得分率不理想。错误原因是：（1）</w:t>
      </w:r>
      <w:r>
        <w:rPr>
          <w:rFonts w:asciiTheme="minorEastAsia" w:eastAsiaTheme="minorEastAsia" w:hAnsiTheme="minorEastAsia" w:cstheme="minorEastAsia" w:hint="eastAsia"/>
        </w:rPr>
        <w:t>细菌的生殖方式</w:t>
      </w:r>
      <w:r>
        <w:rPr>
          <w:rFonts w:asciiTheme="minorEastAsia" w:eastAsiaTheme="minorEastAsia" w:hAnsiTheme="minorEastAsia" w:cstheme="minorEastAsia" w:hint="eastAsia"/>
          <w:bCs/>
        </w:rPr>
        <w:t>识记不到位；（2）概念混淆不能准确区别出无机物与有机物、营养物质。（</w:t>
      </w:r>
      <w:r>
        <w:rPr>
          <w:rFonts w:asciiTheme="minorEastAsia" w:eastAsiaTheme="minorEastAsia" w:hAnsiTheme="minorEastAsia" w:cstheme="minorEastAsia" w:hint="eastAsia"/>
          <w:bCs/>
          <w:lang w:val="en-US"/>
        </w:rPr>
        <w:t>3</w:t>
      </w:r>
      <w:r>
        <w:rPr>
          <w:rFonts w:asciiTheme="minorEastAsia" w:eastAsiaTheme="minorEastAsia" w:hAnsiTheme="minorEastAsia" w:cstheme="minorEastAsia" w:hint="eastAsia"/>
          <w:bCs/>
        </w:rPr>
        <w:t>）知识点理解不到位，“分解者”答成“消费者”，“物质循环”答成“生态平衡”。</w:t>
      </w:r>
    </w:p>
    <w:p w:rsidR="00AD7A6B" w:rsidRDefault="003B16CB">
      <w:pPr>
        <w:tabs>
          <w:tab w:val="left" w:pos="180"/>
        </w:tabs>
        <w:spacing w:line="360" w:lineRule="auto"/>
        <w:ind w:left="880" w:hangingChars="400" w:hanging="880"/>
        <w:rPr>
          <w:rFonts w:asciiTheme="minorEastAsia" w:eastAsiaTheme="minorEastAsia" w:hAnsiTheme="minorEastAsia" w:cstheme="minorEastAsia"/>
          <w:bCs/>
          <w:lang w:val="en-US"/>
        </w:rPr>
      </w:pPr>
      <w:r>
        <w:rPr>
          <w:rFonts w:asciiTheme="minorEastAsia" w:eastAsiaTheme="minorEastAsia" w:hAnsiTheme="minorEastAsia" w:cstheme="minorEastAsia" w:hint="eastAsia"/>
          <w:bCs/>
        </w:rPr>
        <w:t>第31题  考查人类家族遗传系谱图。</w:t>
      </w:r>
      <w:r>
        <w:rPr>
          <w:rFonts w:asciiTheme="minorEastAsia" w:eastAsiaTheme="minorEastAsia" w:hAnsiTheme="minorEastAsia" w:cstheme="minorEastAsia" w:hint="eastAsia"/>
          <w:bCs/>
          <w:lang w:val="en-US"/>
        </w:rPr>
        <w:t>6</w:t>
      </w:r>
      <w:r>
        <w:rPr>
          <w:rFonts w:asciiTheme="minorEastAsia" w:eastAsiaTheme="minorEastAsia" w:hAnsiTheme="minorEastAsia" w:cstheme="minorEastAsia" w:hint="eastAsia"/>
          <w:bCs/>
        </w:rPr>
        <w:t>分，平均得分3.</w:t>
      </w:r>
      <w:r>
        <w:rPr>
          <w:rFonts w:asciiTheme="minorEastAsia" w:eastAsiaTheme="minorEastAsia" w:hAnsiTheme="minorEastAsia" w:cstheme="minorEastAsia" w:hint="eastAsia"/>
          <w:bCs/>
          <w:lang w:val="en-US"/>
        </w:rPr>
        <w:t>84</w:t>
      </w:r>
      <w:r>
        <w:rPr>
          <w:rFonts w:asciiTheme="minorEastAsia" w:eastAsiaTheme="minorEastAsia" w:hAnsiTheme="minorEastAsia" w:cstheme="minorEastAsia" w:hint="eastAsia"/>
          <w:bCs/>
        </w:rPr>
        <w:t>分，得分率不理想。错误原因是：（</w:t>
      </w:r>
      <w:r>
        <w:rPr>
          <w:rFonts w:asciiTheme="minorEastAsia" w:eastAsiaTheme="minorEastAsia" w:hAnsiTheme="minorEastAsia" w:cstheme="minorEastAsia" w:hint="eastAsia"/>
          <w:bCs/>
          <w:lang w:val="en-US"/>
        </w:rPr>
        <w:t>1</w:t>
      </w:r>
      <w:r>
        <w:rPr>
          <w:rFonts w:asciiTheme="minorEastAsia" w:eastAsiaTheme="minorEastAsia" w:hAnsiTheme="minorEastAsia" w:cstheme="minorEastAsia" w:hint="eastAsia"/>
          <w:bCs/>
        </w:rPr>
        <w:t>）概念混淆。不能准确区别出性状和相对性状。（</w:t>
      </w:r>
      <w:r>
        <w:rPr>
          <w:rFonts w:asciiTheme="minorEastAsia" w:eastAsiaTheme="minorEastAsia" w:hAnsiTheme="minorEastAsia" w:cstheme="minorEastAsia" w:hint="eastAsia"/>
          <w:bCs/>
          <w:lang w:val="en-US"/>
        </w:rPr>
        <w:t>2</w:t>
      </w:r>
      <w:r>
        <w:rPr>
          <w:rFonts w:asciiTheme="minorEastAsia" w:eastAsiaTheme="minorEastAsia" w:hAnsiTheme="minorEastAsia" w:cstheme="minorEastAsia" w:hint="eastAsia"/>
          <w:bCs/>
        </w:rPr>
        <w:t>）审题不认真。第二小题基因用</w:t>
      </w:r>
      <w:r>
        <w:rPr>
          <w:rFonts w:asciiTheme="minorEastAsia" w:eastAsiaTheme="minorEastAsia" w:hAnsiTheme="minorEastAsia" w:cstheme="minorEastAsia" w:hint="eastAsia"/>
          <w:bCs/>
          <w:lang w:val="en-US"/>
        </w:rPr>
        <w:t>R和r表示，写成其他字母；第四小题，答成“不能”。（3）不能理解遗传系谱图中的信息。无法正确判推断出显性性状，个体基因型和概率。</w:t>
      </w:r>
    </w:p>
    <w:p w:rsidR="00AD7A6B" w:rsidRDefault="003B16CB" w:rsidP="003B16CB">
      <w:pPr>
        <w:tabs>
          <w:tab w:val="left" w:pos="180"/>
        </w:tabs>
        <w:spacing w:line="360" w:lineRule="auto"/>
        <w:ind w:left="942" w:hangingChars="428" w:hanging="942"/>
        <w:rPr>
          <w:rFonts w:asciiTheme="minorEastAsia" w:eastAsiaTheme="minorEastAsia" w:hAnsiTheme="minorEastAsia" w:cstheme="minorEastAsia"/>
          <w:bCs/>
        </w:rPr>
      </w:pPr>
      <w:r>
        <w:rPr>
          <w:rFonts w:asciiTheme="minorEastAsia" w:eastAsiaTheme="minorEastAsia" w:hAnsiTheme="minorEastAsia" w:cstheme="minorEastAsia" w:hint="eastAsia"/>
          <w:bCs/>
        </w:rPr>
        <w:t>第32题 考查昆虫的生殖和发育、生物多样性及其保护。5分，平均得分</w:t>
      </w:r>
      <w:r>
        <w:rPr>
          <w:rFonts w:asciiTheme="minorEastAsia" w:eastAsiaTheme="minorEastAsia" w:hAnsiTheme="minorEastAsia" w:cstheme="minorEastAsia" w:hint="eastAsia"/>
          <w:bCs/>
          <w:lang w:val="en-US"/>
        </w:rPr>
        <w:t>3</w:t>
      </w:r>
      <w:r>
        <w:rPr>
          <w:rFonts w:asciiTheme="minorEastAsia" w:eastAsiaTheme="minorEastAsia" w:hAnsiTheme="minorEastAsia" w:cstheme="minorEastAsia" w:hint="eastAsia"/>
          <w:bCs/>
        </w:rPr>
        <w:t>.8分，得分率高。错误的原因是：（</w:t>
      </w:r>
      <w:r>
        <w:rPr>
          <w:rFonts w:asciiTheme="minorEastAsia" w:eastAsiaTheme="minorEastAsia" w:hAnsiTheme="minorEastAsia" w:cstheme="minorEastAsia" w:hint="eastAsia"/>
          <w:bCs/>
          <w:lang w:val="en-US"/>
        </w:rPr>
        <w:t>1</w:t>
      </w:r>
      <w:r>
        <w:rPr>
          <w:rFonts w:asciiTheme="minorEastAsia" w:eastAsiaTheme="minorEastAsia" w:hAnsiTheme="minorEastAsia" w:cstheme="minorEastAsia" w:hint="eastAsia"/>
          <w:bCs/>
        </w:rPr>
        <w:t>）概念混淆。不能准确判断出昆虫的完全变态发育和不完全变态发育。（</w:t>
      </w:r>
      <w:r>
        <w:rPr>
          <w:rFonts w:asciiTheme="minorEastAsia" w:eastAsiaTheme="minorEastAsia" w:hAnsiTheme="minorEastAsia" w:cstheme="minorEastAsia" w:hint="eastAsia"/>
          <w:bCs/>
          <w:lang w:val="en-US"/>
        </w:rPr>
        <w:t>2</w:t>
      </w:r>
      <w:r>
        <w:rPr>
          <w:rFonts w:asciiTheme="minorEastAsia" w:eastAsiaTheme="minorEastAsia" w:hAnsiTheme="minorEastAsia" w:cstheme="minorEastAsia" w:hint="eastAsia"/>
          <w:bCs/>
        </w:rPr>
        <w:t>）没能正确理解就</w:t>
      </w:r>
      <w:r>
        <w:rPr>
          <w:rFonts w:asciiTheme="minorEastAsia" w:eastAsiaTheme="minorEastAsia" w:hAnsiTheme="minorEastAsia" w:cstheme="minorEastAsia" w:hint="eastAsia"/>
          <w:bCs/>
        </w:rPr>
        <w:lastRenderedPageBreak/>
        <w:t>地保护的概念内涵。（</w:t>
      </w:r>
      <w:r>
        <w:rPr>
          <w:rFonts w:asciiTheme="minorEastAsia" w:eastAsiaTheme="minorEastAsia" w:hAnsiTheme="minorEastAsia" w:cstheme="minorEastAsia" w:hint="eastAsia"/>
          <w:bCs/>
          <w:lang w:val="en-US"/>
        </w:rPr>
        <w:t>3</w:t>
      </w:r>
      <w:r>
        <w:rPr>
          <w:rFonts w:asciiTheme="minorEastAsia" w:eastAsiaTheme="minorEastAsia" w:hAnsiTheme="minorEastAsia" w:cstheme="minorEastAsia" w:hint="eastAsia"/>
          <w:bCs/>
        </w:rPr>
        <w:t>）从资料中寻找和提取信息的能力差。不能结合资料</w:t>
      </w:r>
      <w:proofErr w:type="gramStart"/>
      <w:r>
        <w:rPr>
          <w:rFonts w:asciiTheme="minorEastAsia" w:eastAsiaTheme="minorEastAsia" w:hAnsiTheme="minorEastAsia" w:cstheme="minorEastAsia" w:hint="eastAsia"/>
          <w:bCs/>
        </w:rPr>
        <w:t>三回答</w:t>
      </w:r>
      <w:proofErr w:type="gramEnd"/>
      <w:r>
        <w:rPr>
          <w:rFonts w:asciiTheme="minorEastAsia" w:eastAsiaTheme="minorEastAsia" w:hAnsiTheme="minorEastAsia" w:cstheme="minorEastAsia" w:hint="eastAsia"/>
          <w:bCs/>
        </w:rPr>
        <w:t>如何保护萤火虫。</w:t>
      </w:r>
    </w:p>
    <w:p w:rsidR="00AD7A6B" w:rsidRDefault="003B16CB" w:rsidP="003B16CB">
      <w:pPr>
        <w:tabs>
          <w:tab w:val="left" w:pos="180"/>
        </w:tabs>
        <w:spacing w:line="360" w:lineRule="auto"/>
        <w:ind w:left="942" w:hangingChars="428" w:hanging="942"/>
        <w:rPr>
          <w:rFonts w:asciiTheme="minorEastAsia" w:eastAsiaTheme="minorEastAsia" w:hAnsiTheme="minorEastAsia" w:cstheme="minorEastAsia"/>
          <w:bCs/>
        </w:rPr>
      </w:pPr>
      <w:r>
        <w:rPr>
          <w:rFonts w:asciiTheme="minorEastAsia" w:eastAsiaTheme="minorEastAsia" w:hAnsiTheme="minorEastAsia" w:cstheme="minorEastAsia" w:hint="eastAsia"/>
          <w:bCs/>
        </w:rPr>
        <w:t>第33题  考查试管婴儿的培育过程。</w:t>
      </w:r>
      <w:r>
        <w:rPr>
          <w:rFonts w:asciiTheme="minorEastAsia" w:eastAsiaTheme="minorEastAsia" w:hAnsiTheme="minorEastAsia" w:cstheme="minorEastAsia" w:hint="eastAsia"/>
          <w:bCs/>
          <w:lang w:val="en-US"/>
        </w:rPr>
        <w:t>7</w:t>
      </w:r>
      <w:r>
        <w:rPr>
          <w:rFonts w:asciiTheme="minorEastAsia" w:eastAsiaTheme="minorEastAsia" w:hAnsiTheme="minorEastAsia" w:cstheme="minorEastAsia" w:hint="eastAsia"/>
          <w:bCs/>
        </w:rPr>
        <w:t>分，平均得分</w:t>
      </w:r>
      <w:r>
        <w:rPr>
          <w:rFonts w:asciiTheme="minorEastAsia" w:eastAsiaTheme="minorEastAsia" w:hAnsiTheme="minorEastAsia" w:cstheme="minorEastAsia" w:hint="eastAsia"/>
          <w:bCs/>
          <w:lang w:val="en-US"/>
        </w:rPr>
        <w:t>4.01</w:t>
      </w:r>
      <w:r>
        <w:rPr>
          <w:rFonts w:asciiTheme="minorEastAsia" w:eastAsiaTheme="minorEastAsia" w:hAnsiTheme="minorEastAsia" w:cstheme="minorEastAsia" w:hint="eastAsia"/>
          <w:bCs/>
        </w:rPr>
        <w:t>分，得分率不理想。错误的原因是：（</w:t>
      </w:r>
      <w:r>
        <w:rPr>
          <w:rFonts w:asciiTheme="minorEastAsia" w:eastAsiaTheme="minorEastAsia" w:hAnsiTheme="minorEastAsia" w:cstheme="minorEastAsia" w:hint="eastAsia"/>
          <w:bCs/>
          <w:lang w:val="en-US"/>
        </w:rPr>
        <w:t>1</w:t>
      </w:r>
      <w:r>
        <w:rPr>
          <w:rFonts w:asciiTheme="minorEastAsia" w:eastAsiaTheme="minorEastAsia" w:hAnsiTheme="minorEastAsia" w:cstheme="minorEastAsia" w:hint="eastAsia"/>
          <w:bCs/>
        </w:rPr>
        <w:t>）从资料中寻找和提取信息的能力差。不能正确找出“体外受精”和“胚胎移植”过程。（</w:t>
      </w:r>
      <w:r>
        <w:rPr>
          <w:rFonts w:asciiTheme="minorEastAsia" w:eastAsiaTheme="minorEastAsia" w:hAnsiTheme="minorEastAsia" w:cstheme="minorEastAsia" w:hint="eastAsia"/>
          <w:bCs/>
          <w:lang w:val="en-US"/>
        </w:rPr>
        <w:t>2</w:t>
      </w:r>
      <w:r>
        <w:rPr>
          <w:rFonts w:asciiTheme="minorEastAsia" w:eastAsiaTheme="minorEastAsia" w:hAnsiTheme="minorEastAsia" w:cstheme="minorEastAsia" w:hint="eastAsia"/>
          <w:bCs/>
        </w:rPr>
        <w:t>）</w:t>
      </w:r>
      <w:r>
        <w:rPr>
          <w:rFonts w:asciiTheme="minorEastAsia" w:eastAsiaTheme="minorEastAsia" w:hAnsiTheme="minorEastAsia" w:cstheme="minorEastAsia" w:hint="eastAsia"/>
          <w:bCs/>
          <w:lang w:val="en-US"/>
        </w:rPr>
        <w:t>概念混淆。第二小题答成“子宫”“无性”，第三小题答成“胚盘”。</w:t>
      </w:r>
    </w:p>
    <w:p w:rsidR="00AD7A6B" w:rsidRDefault="003B16CB" w:rsidP="003B16CB">
      <w:pPr>
        <w:tabs>
          <w:tab w:val="left" w:pos="180"/>
        </w:tabs>
        <w:spacing w:line="360" w:lineRule="auto"/>
        <w:ind w:left="880" w:hangingChars="400" w:hanging="880"/>
        <w:rPr>
          <w:rFonts w:asciiTheme="minorEastAsia" w:eastAsiaTheme="minorEastAsia" w:hAnsiTheme="minorEastAsia" w:cstheme="minorEastAsia"/>
          <w:bCs/>
        </w:rPr>
      </w:pPr>
      <w:r>
        <w:rPr>
          <w:rFonts w:asciiTheme="minorEastAsia" w:eastAsiaTheme="minorEastAsia" w:hAnsiTheme="minorEastAsia" w:cstheme="minorEastAsia" w:hint="eastAsia"/>
          <w:bCs/>
        </w:rPr>
        <w:t>第34题</w:t>
      </w:r>
      <w:r>
        <w:rPr>
          <w:rFonts w:asciiTheme="minorEastAsia" w:eastAsiaTheme="minorEastAsia" w:hAnsiTheme="minorEastAsia" w:cstheme="minorEastAsia" w:hint="eastAsia"/>
          <w:bCs/>
          <w:lang w:val="en-US"/>
        </w:rPr>
        <w:t xml:space="preserve"> </w:t>
      </w:r>
      <w:r>
        <w:rPr>
          <w:rFonts w:asciiTheme="minorEastAsia" w:eastAsiaTheme="minorEastAsia" w:hAnsiTheme="minorEastAsia" w:cstheme="minorEastAsia" w:hint="eastAsia"/>
          <w:bCs/>
        </w:rPr>
        <w:t>本题综合考查探究实验。</w:t>
      </w:r>
      <w:r>
        <w:rPr>
          <w:rFonts w:asciiTheme="minorEastAsia" w:eastAsiaTheme="minorEastAsia" w:hAnsiTheme="minorEastAsia" w:cstheme="minorEastAsia" w:hint="eastAsia"/>
          <w:bCs/>
          <w:lang w:val="en-US"/>
        </w:rPr>
        <w:t>8</w:t>
      </w:r>
      <w:r>
        <w:rPr>
          <w:rFonts w:asciiTheme="minorEastAsia" w:eastAsiaTheme="minorEastAsia" w:hAnsiTheme="minorEastAsia" w:cstheme="minorEastAsia" w:hint="eastAsia"/>
          <w:bCs/>
        </w:rPr>
        <w:t>分，平均得分4</w:t>
      </w:r>
      <w:r>
        <w:rPr>
          <w:rFonts w:asciiTheme="minorEastAsia" w:eastAsiaTheme="minorEastAsia" w:hAnsiTheme="minorEastAsia" w:cstheme="minorEastAsia" w:hint="eastAsia"/>
          <w:bCs/>
          <w:lang w:val="en-US"/>
        </w:rPr>
        <w:t>.29</w:t>
      </w:r>
      <w:r>
        <w:rPr>
          <w:rFonts w:asciiTheme="minorEastAsia" w:eastAsiaTheme="minorEastAsia" w:hAnsiTheme="minorEastAsia" w:cstheme="minorEastAsia" w:hint="eastAsia"/>
          <w:bCs/>
        </w:rPr>
        <w:t>分，得分率不理想，得分率为非选择题最低。该题渗透了对实验的基本技能要求及科学探究的方法要求，知识运用和能力要求水平较高。错误的原因是：（</w:t>
      </w:r>
      <w:r>
        <w:rPr>
          <w:rFonts w:asciiTheme="minorEastAsia" w:eastAsiaTheme="minorEastAsia" w:hAnsiTheme="minorEastAsia" w:cstheme="minorEastAsia" w:hint="eastAsia"/>
          <w:bCs/>
          <w:lang w:val="en-US"/>
        </w:rPr>
        <w:t>1</w:t>
      </w:r>
      <w:r>
        <w:rPr>
          <w:rFonts w:asciiTheme="minorEastAsia" w:eastAsiaTheme="minorEastAsia" w:hAnsiTheme="minorEastAsia" w:cstheme="minorEastAsia" w:hint="eastAsia"/>
          <w:bCs/>
        </w:rPr>
        <w:t>）概念混淆，第一小题答成“有性”；（</w:t>
      </w:r>
      <w:r>
        <w:rPr>
          <w:rFonts w:asciiTheme="minorEastAsia" w:eastAsiaTheme="minorEastAsia" w:hAnsiTheme="minorEastAsia" w:cstheme="minorEastAsia" w:hint="eastAsia"/>
          <w:bCs/>
          <w:lang w:val="en-US"/>
        </w:rPr>
        <w:t>2</w:t>
      </w:r>
      <w:r>
        <w:rPr>
          <w:rFonts w:asciiTheme="minorEastAsia" w:eastAsiaTheme="minorEastAsia" w:hAnsiTheme="minorEastAsia" w:cstheme="minorEastAsia" w:hint="eastAsia"/>
          <w:bCs/>
        </w:rPr>
        <w:t>）第二小题没能正确找出变量，不明确对照实验的本质要求；（</w:t>
      </w:r>
      <w:r>
        <w:rPr>
          <w:rFonts w:asciiTheme="minorEastAsia" w:eastAsiaTheme="minorEastAsia" w:hAnsiTheme="minorEastAsia" w:cstheme="minorEastAsia" w:hint="eastAsia"/>
          <w:bCs/>
          <w:lang w:val="en-US"/>
        </w:rPr>
        <w:t>3</w:t>
      </w:r>
      <w:r>
        <w:rPr>
          <w:rFonts w:asciiTheme="minorEastAsia" w:eastAsiaTheme="minorEastAsia" w:hAnsiTheme="minorEastAsia" w:cstheme="minorEastAsia" w:hint="eastAsia"/>
          <w:bCs/>
        </w:rPr>
        <w:t>）第三小题得分率较高；（</w:t>
      </w:r>
      <w:r>
        <w:rPr>
          <w:rFonts w:asciiTheme="minorEastAsia" w:eastAsiaTheme="minorEastAsia" w:hAnsiTheme="minorEastAsia" w:cstheme="minorEastAsia" w:hint="eastAsia"/>
          <w:bCs/>
          <w:lang w:val="en-US"/>
        </w:rPr>
        <w:t>4</w:t>
      </w:r>
      <w:r>
        <w:rPr>
          <w:rFonts w:asciiTheme="minorEastAsia" w:eastAsiaTheme="minorEastAsia" w:hAnsiTheme="minorEastAsia" w:cstheme="minorEastAsia" w:hint="eastAsia"/>
          <w:bCs/>
        </w:rPr>
        <w:t>）描述不完整，没有写出单位；（</w:t>
      </w:r>
      <w:r>
        <w:rPr>
          <w:rFonts w:asciiTheme="minorEastAsia" w:eastAsiaTheme="minorEastAsia" w:hAnsiTheme="minorEastAsia" w:cstheme="minorEastAsia" w:hint="eastAsia"/>
          <w:bCs/>
          <w:lang w:val="en-US"/>
        </w:rPr>
        <w:t>5</w:t>
      </w:r>
      <w:r>
        <w:rPr>
          <w:rFonts w:asciiTheme="minorEastAsia" w:eastAsiaTheme="minorEastAsia" w:hAnsiTheme="minorEastAsia" w:cstheme="minorEastAsia" w:hint="eastAsia"/>
          <w:bCs/>
        </w:rPr>
        <w:t>）第5小题描述不清、学生语言组织能力有待提高。</w:t>
      </w:r>
    </w:p>
    <w:p w:rsidR="00AD7A6B" w:rsidRDefault="003B16CB">
      <w:pPr>
        <w:tabs>
          <w:tab w:val="left" w:pos="180"/>
        </w:tabs>
        <w:spacing w:line="360" w:lineRule="auto"/>
        <w:ind w:leftChars="200" w:left="880" w:hangingChars="200" w:hanging="440"/>
        <w:rPr>
          <w:rFonts w:asciiTheme="minorEastAsia" w:eastAsiaTheme="minorEastAsia" w:hAnsiTheme="minorEastAsia" w:cstheme="minorEastAsia"/>
        </w:rPr>
      </w:pPr>
      <w:r>
        <w:rPr>
          <w:rFonts w:asciiTheme="minorEastAsia" w:eastAsiaTheme="minorEastAsia" w:hAnsiTheme="minorEastAsia" w:cstheme="minorEastAsia" w:hint="eastAsia"/>
        </w:rPr>
        <w:t>综合上述答题情况，反映出：</w:t>
      </w:r>
    </w:p>
    <w:p w:rsidR="00AD7A6B" w:rsidRDefault="003B16CB">
      <w:pPr>
        <w:spacing w:line="360" w:lineRule="auto"/>
        <w:ind w:firstLineChars="200" w:firstLine="440"/>
        <w:rPr>
          <w:rFonts w:asciiTheme="minorEastAsia" w:eastAsiaTheme="minorEastAsia" w:hAnsiTheme="minorEastAsia" w:cstheme="minorEastAsia"/>
        </w:rPr>
      </w:pPr>
      <w:r>
        <w:rPr>
          <w:rFonts w:asciiTheme="minorEastAsia" w:eastAsiaTheme="minorEastAsia" w:hAnsiTheme="minorEastAsia" w:cstheme="minorEastAsia" w:hint="eastAsia"/>
        </w:rPr>
        <w:t>1、基础知识掌握不牢固，知识应用容易出现混淆。对生物体基本结构和生理功能的知识混淆不清，而基础知识的薄弱，概念的混淆，严重制约了能力的提高。</w:t>
      </w:r>
    </w:p>
    <w:p w:rsidR="00AD7A6B" w:rsidRDefault="003B16CB">
      <w:pPr>
        <w:spacing w:line="360" w:lineRule="auto"/>
        <w:ind w:firstLineChars="200" w:firstLine="440"/>
        <w:rPr>
          <w:rFonts w:asciiTheme="minorEastAsia" w:eastAsiaTheme="minorEastAsia" w:hAnsiTheme="minorEastAsia" w:cstheme="minorEastAsia"/>
        </w:rPr>
      </w:pPr>
      <w:r>
        <w:rPr>
          <w:rFonts w:asciiTheme="minorEastAsia" w:eastAsiaTheme="minorEastAsia" w:hAnsiTheme="minorEastAsia" w:cstheme="minorEastAsia" w:hint="eastAsia"/>
        </w:rPr>
        <w:t>2、部分学生仍然用死记硬背的学习方式来学习生物学，死记硬背的学习方式导致试卷中出现了许多基本概念不理解而导致的张冠李戴的错误，效果差。</w:t>
      </w:r>
    </w:p>
    <w:p w:rsidR="00AD7A6B" w:rsidRDefault="003B16CB">
      <w:pPr>
        <w:spacing w:line="360" w:lineRule="auto"/>
        <w:ind w:firstLineChars="200" w:firstLine="440"/>
        <w:rPr>
          <w:rFonts w:asciiTheme="minorEastAsia" w:eastAsiaTheme="minorEastAsia" w:hAnsiTheme="minorEastAsia" w:cstheme="minorEastAsia"/>
        </w:rPr>
      </w:pPr>
      <w:r>
        <w:rPr>
          <w:rFonts w:asciiTheme="minorEastAsia" w:eastAsiaTheme="minorEastAsia" w:hAnsiTheme="minorEastAsia" w:cstheme="minorEastAsia" w:hint="eastAsia"/>
        </w:rPr>
        <w:t>3、学生对生物学原理理解不够，不懂灵活运用；对图表信息处理能力弱，不能有效提取信息，分析和解答问题。生物结构图和生物模式图的分析是生物学考试中常见题型，读图、识图能力是学习生物学必备的能力。</w:t>
      </w:r>
    </w:p>
    <w:p w:rsidR="00AD7A6B" w:rsidRDefault="003B16CB">
      <w:pPr>
        <w:spacing w:line="360" w:lineRule="auto"/>
        <w:ind w:firstLineChars="200" w:firstLine="440"/>
        <w:rPr>
          <w:rFonts w:asciiTheme="minorEastAsia" w:eastAsiaTheme="minorEastAsia" w:hAnsiTheme="minorEastAsia" w:cstheme="minorEastAsia"/>
        </w:rPr>
      </w:pPr>
      <w:r>
        <w:rPr>
          <w:rFonts w:asciiTheme="minorEastAsia" w:eastAsiaTheme="minorEastAsia" w:hAnsiTheme="minorEastAsia" w:cstheme="minorEastAsia" w:hint="eastAsia"/>
          <w:lang w:val="en-US"/>
        </w:rPr>
        <w:t>4</w:t>
      </w:r>
      <w:r>
        <w:rPr>
          <w:rFonts w:asciiTheme="minorEastAsia" w:eastAsiaTheme="minorEastAsia" w:hAnsiTheme="minorEastAsia" w:cstheme="minorEastAsia" w:hint="eastAsia"/>
        </w:rPr>
        <w:t>、实验探究能力有待提高。第 34 题得分率仅</w:t>
      </w:r>
      <w:r>
        <w:rPr>
          <w:rFonts w:asciiTheme="minorEastAsia" w:eastAsiaTheme="minorEastAsia" w:hAnsiTheme="minorEastAsia" w:cstheme="minorEastAsia" w:hint="eastAsia"/>
          <w:lang w:val="en-US"/>
        </w:rPr>
        <w:t>53</w:t>
      </w:r>
      <w:r>
        <w:rPr>
          <w:rFonts w:asciiTheme="minorEastAsia" w:eastAsiaTheme="minorEastAsia" w:hAnsiTheme="minorEastAsia" w:cstheme="minorEastAsia" w:hint="eastAsia"/>
        </w:rPr>
        <w:t>%，从另一个侧面体现学生探究能力的欠缺程度，特别是实验数据的分析及结论的撰写。</w:t>
      </w:r>
    </w:p>
    <w:p w:rsidR="00AD7A6B" w:rsidRDefault="003B16CB">
      <w:pPr>
        <w:spacing w:line="360" w:lineRule="auto"/>
        <w:ind w:firstLineChars="200" w:firstLine="440"/>
        <w:rPr>
          <w:rFonts w:asciiTheme="minorEastAsia" w:eastAsiaTheme="minorEastAsia" w:hAnsiTheme="minorEastAsia" w:cstheme="minorEastAsia"/>
        </w:rPr>
      </w:pPr>
      <w:r>
        <w:rPr>
          <w:rFonts w:asciiTheme="minorEastAsia" w:eastAsiaTheme="minorEastAsia" w:hAnsiTheme="minorEastAsia" w:cstheme="minorEastAsia" w:hint="eastAsia"/>
          <w:lang w:val="en-US"/>
        </w:rPr>
        <w:t>5</w:t>
      </w:r>
      <w:r>
        <w:rPr>
          <w:rFonts w:asciiTheme="minorEastAsia" w:eastAsiaTheme="minorEastAsia" w:hAnsiTheme="minorEastAsia" w:cstheme="minorEastAsia" w:hint="eastAsia"/>
        </w:rPr>
        <w:t>、审题不认真或看不懂题意，自主学习能力较差，无法从题干中获取有用信息来答题，不会应用各题中所给的相关信息。</w:t>
      </w:r>
    </w:p>
    <w:p w:rsidR="00AD7A6B" w:rsidRDefault="003B16CB">
      <w:pPr>
        <w:spacing w:line="360" w:lineRule="auto"/>
        <w:ind w:firstLineChars="200" w:firstLine="440"/>
        <w:rPr>
          <w:rFonts w:asciiTheme="minorEastAsia" w:eastAsiaTheme="minorEastAsia" w:hAnsiTheme="minorEastAsia" w:cstheme="minorEastAsia"/>
        </w:rPr>
      </w:pPr>
      <w:r>
        <w:rPr>
          <w:rFonts w:asciiTheme="minorEastAsia" w:eastAsiaTheme="minorEastAsia" w:hAnsiTheme="minorEastAsia" w:cstheme="minorEastAsia" w:hint="eastAsia"/>
          <w:lang w:val="en-US"/>
        </w:rPr>
        <w:t>6</w:t>
      </w:r>
      <w:r>
        <w:rPr>
          <w:rFonts w:asciiTheme="minorEastAsia" w:eastAsiaTheme="minorEastAsia" w:hAnsiTheme="minorEastAsia" w:cstheme="minorEastAsia" w:hint="eastAsia"/>
        </w:rPr>
        <w:t>、写字糊涂、错别字太多、专业术语不准确等情况较大面积存在，需要我们在今后的教学中加强训练与提高。</w:t>
      </w:r>
    </w:p>
    <w:p w:rsidR="00AD7A6B" w:rsidRDefault="003B16CB">
      <w:pPr>
        <w:spacing w:line="360" w:lineRule="auto"/>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六、今后命题与教学建议</w:t>
      </w:r>
    </w:p>
    <w:p w:rsidR="00AD7A6B" w:rsidRDefault="003B16CB">
      <w:pPr>
        <w:spacing w:line="360" w:lineRule="auto"/>
        <w:ind w:firstLineChars="200" w:firstLine="440"/>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1.树立</w:t>
      </w:r>
      <w:proofErr w:type="gramStart"/>
      <w:r>
        <w:rPr>
          <w:rFonts w:asciiTheme="minorEastAsia" w:eastAsiaTheme="minorEastAsia" w:hAnsiTheme="minorEastAsia" w:cstheme="minorEastAsia" w:hint="eastAsia"/>
          <w:lang w:val="en-US"/>
        </w:rPr>
        <w:t>课标研究</w:t>
      </w:r>
      <w:proofErr w:type="gramEnd"/>
      <w:r>
        <w:rPr>
          <w:rFonts w:asciiTheme="minorEastAsia" w:eastAsiaTheme="minorEastAsia" w:hAnsiTheme="minorEastAsia" w:cstheme="minorEastAsia" w:hint="eastAsia"/>
          <w:lang w:val="en-US"/>
        </w:rPr>
        <w:t>意识，形成研究氛围。要认真研读《课程标准》和《指导意见》，探索教学方法，努力提高业务水平和教学能力；积极参与问题研究，及时发现学生学习中存在的问题，分析问题产生的原因，制定解决问题方案；要经常交流教学反思，研究教学问题，不断提高教学研究水平。</w:t>
      </w:r>
    </w:p>
    <w:p w:rsidR="00AD7A6B" w:rsidRDefault="003B16CB">
      <w:pPr>
        <w:spacing w:line="360" w:lineRule="auto"/>
        <w:ind w:firstLineChars="200" w:firstLine="440"/>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2.面向全体学生，分层教学，注重学法指导。让学生在课堂教学中多思考、勇敢交流，在教学活动和实践中强化语言基础知识和基本技能，着力培养学生综合语言运用能力的训练。切忌教学的盲目性，课堂教学环节设置要反应不同学生的学习需求，使不同层次的学生在原有基础上都能得以提高。</w:t>
      </w:r>
    </w:p>
    <w:p w:rsidR="00AD7A6B" w:rsidRDefault="003B16CB">
      <w:pPr>
        <w:spacing w:line="360" w:lineRule="auto"/>
        <w:ind w:firstLineChars="200" w:firstLine="440"/>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3、提高学生综合运用知识解决问题的能力。从学生答题情况反映出：学生不能学以致用， 举一反三，解决自然、社会、生活中实际问题能力弱；学生准确获取有效信息、灵活应用所学知识解决问题的能力较弱，</w:t>
      </w:r>
      <w:r>
        <w:rPr>
          <w:rFonts w:asciiTheme="minorEastAsia" w:eastAsiaTheme="minorEastAsia" w:hAnsiTheme="minorEastAsia" w:cstheme="minorEastAsia" w:hint="eastAsia"/>
          <w:lang w:val="en-US"/>
        </w:rPr>
        <w:lastRenderedPageBreak/>
        <w:t>分析论证的能力有待提高；学生知识网络建构不完整，基本原理和观点表述不准确，不能很好地把握知识之间内在联系，无法有效提取知识，对问题做出完整的解释、推理和判断。学法指导包括观察方法的指导、阅读方法的指导、知识精加工方法的指导、记忆方法指导、答题方法的指导等。如：指导学生将学科基本思想和方法应用于新情境中来解决问题。</w:t>
      </w:r>
    </w:p>
    <w:p w:rsidR="00AD7A6B" w:rsidRDefault="003B16CB">
      <w:pPr>
        <w:spacing w:line="360" w:lineRule="auto"/>
        <w:ind w:firstLineChars="200" w:firstLine="440"/>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4、培养学生良好的学习习惯。从学生的答题情况发现，许多学生因为专有名词错别字、语言表达不规范不清楚不科学、概念混乱和审题不认真等原因被扣分，这些都是平时学生没有养成良好的学习习惯造成的。教师在平时教学过程中应该严格、规范要求学生，并进行适当的训练。</w:t>
      </w:r>
    </w:p>
    <w:p w:rsidR="00AD7A6B" w:rsidRDefault="003B16CB">
      <w:pPr>
        <w:spacing w:line="360" w:lineRule="auto"/>
        <w:ind w:firstLineChars="200" w:firstLine="440"/>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5、重视能力的培养。生物学科的特点是图、表较多，其中蕴含了丰富的生物学知识和信息，日常教学中，尽可能让学生学会看图、识图、并从图表中提取所需的信息。针对探究题，题目都是以真实的实验为情景，考查学生对实验的综合分析能力。要求学生理解探究实验的相关要素的基础上，做出正确的判断。在教学中应该让学生熟悉科学探究的基本过程，掌握好科学的基础知识和基本技能，通过自己亲身的体验加深对科学探究的理解，而不是用死记硬背的方式来学习生物学，形成思维定势，与题目不相关的内容也填写如：减少误差与减少偶然性的区别。多进行科学探究的题型训练，培养学生分析归纳能力、长句表达能力。</w:t>
      </w:r>
    </w:p>
    <w:p w:rsidR="00AD7A6B" w:rsidRDefault="00AD7A6B">
      <w:pPr>
        <w:rPr>
          <w:sz w:val="24"/>
          <w:lang w:val="en-US"/>
        </w:rPr>
      </w:pPr>
    </w:p>
    <w:p w:rsidR="00AD7A6B" w:rsidRDefault="00AD7A6B">
      <w:pPr>
        <w:rPr>
          <w:sz w:val="24"/>
          <w:lang w:val="en-US"/>
        </w:rPr>
      </w:pPr>
    </w:p>
    <w:p w:rsidR="00AD7A6B" w:rsidRDefault="00AD7A6B">
      <w:pPr>
        <w:rPr>
          <w:sz w:val="24"/>
          <w:lang w:val="en-US"/>
        </w:rPr>
      </w:pPr>
    </w:p>
    <w:p w:rsidR="00AD7A6B" w:rsidRDefault="00AD7A6B">
      <w:pPr>
        <w:rPr>
          <w:sz w:val="24"/>
          <w:lang w:val="en-US"/>
        </w:rPr>
      </w:pPr>
    </w:p>
    <w:p w:rsidR="00AD7A6B" w:rsidRDefault="00AD7A6B">
      <w:pPr>
        <w:rPr>
          <w:sz w:val="24"/>
          <w:lang w:val="en-US"/>
        </w:rPr>
      </w:pPr>
    </w:p>
    <w:p w:rsidR="00AD7A6B" w:rsidRDefault="00AD7A6B">
      <w:pPr>
        <w:rPr>
          <w:sz w:val="24"/>
          <w:lang w:val="en-US"/>
        </w:rPr>
      </w:pPr>
    </w:p>
    <w:p w:rsidR="00AD7A6B" w:rsidRDefault="00AD7A6B">
      <w:pPr>
        <w:rPr>
          <w:sz w:val="24"/>
          <w:lang w:val="en-US"/>
        </w:rPr>
      </w:pPr>
    </w:p>
    <w:p w:rsidR="00AD7A6B" w:rsidRDefault="00AD7A6B">
      <w:pPr>
        <w:rPr>
          <w:sz w:val="24"/>
          <w:lang w:val="en-US"/>
        </w:rPr>
      </w:pPr>
    </w:p>
    <w:p w:rsidR="00AD7A6B" w:rsidRDefault="00AD7A6B">
      <w:pPr>
        <w:rPr>
          <w:sz w:val="24"/>
          <w:lang w:val="en-US"/>
        </w:rPr>
      </w:pPr>
    </w:p>
    <w:p w:rsidR="00AD7A6B" w:rsidRDefault="00AD7A6B">
      <w:pPr>
        <w:rPr>
          <w:sz w:val="24"/>
          <w:lang w:val="en-US"/>
        </w:rPr>
      </w:pPr>
    </w:p>
    <w:p w:rsidR="00AD7A6B" w:rsidRDefault="00AD7A6B">
      <w:pPr>
        <w:rPr>
          <w:sz w:val="24"/>
          <w:lang w:val="en-US"/>
        </w:rPr>
      </w:pPr>
    </w:p>
    <w:p w:rsidR="00AD7A6B" w:rsidRDefault="00AD7A6B">
      <w:pPr>
        <w:tabs>
          <w:tab w:val="left" w:pos="4213"/>
        </w:tabs>
        <w:rPr>
          <w:lang w:val="en-US"/>
        </w:rPr>
        <w:sectPr w:rsidR="00AD7A6B">
          <w:headerReference w:type="even" r:id="rId9"/>
          <w:headerReference w:type="default" r:id="rId10"/>
          <w:footerReference w:type="even" r:id="rId11"/>
          <w:footerReference w:type="default" r:id="rId12"/>
          <w:headerReference w:type="first" r:id="rId13"/>
          <w:footerReference w:type="first" r:id="rId14"/>
          <w:pgSz w:w="11910" w:h="16850"/>
          <w:pgMar w:top="1440" w:right="760" w:bottom="1100" w:left="760" w:header="0" w:footer="908" w:gutter="0"/>
          <w:cols w:space="720"/>
        </w:sectPr>
      </w:pPr>
    </w:p>
    <w:p w:rsidR="00AD7A6B" w:rsidRDefault="00AD7A6B">
      <w:pPr>
        <w:pStyle w:val="a3"/>
        <w:spacing w:line="355" w:lineRule="auto"/>
        <w:ind w:left="0" w:right="368"/>
        <w:rPr>
          <w:rFonts w:ascii="楷体" w:eastAsia="楷体"/>
        </w:rPr>
      </w:pPr>
    </w:p>
    <w:sectPr w:rsidR="00AD7A6B">
      <w:pgSz w:w="11910" w:h="16850"/>
      <w:pgMar w:top="1500" w:right="760" w:bottom="1180" w:left="760" w:header="0" w:footer="9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F4F" w:rsidRDefault="00D94F4F">
      <w:r>
        <w:separator/>
      </w:r>
    </w:p>
  </w:endnote>
  <w:endnote w:type="continuationSeparator" w:id="0">
    <w:p w:rsidR="00D94F4F" w:rsidRDefault="00D94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ED7" w:rsidRDefault="00701ED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ED7" w:rsidRDefault="00701ED7">
    <w:pPr>
      <w:pStyle w:val="a3"/>
      <w:spacing w:line="14" w:lineRule="auto"/>
      <w:ind w:left="0"/>
      <w:rPr>
        <w:sz w:val="12"/>
      </w:rPr>
    </w:pPr>
    <w:r>
      <w:rPr>
        <w:noProof/>
        <w:lang w:val="en-US" w:bidi="ar-SA"/>
      </w:rPr>
      <mc:AlternateContent>
        <mc:Choice Requires="wps">
          <w:drawing>
            <wp:anchor distT="0" distB="0" distL="114300" distR="114300" simplePos="0" relativeHeight="247848960" behindDoc="1" locked="0" layoutInCell="1" allowOverlap="1">
              <wp:simplePos x="0" y="0"/>
              <wp:positionH relativeFrom="page">
                <wp:posOffset>3726815</wp:posOffset>
              </wp:positionH>
              <wp:positionV relativeFrom="page">
                <wp:posOffset>9926320</wp:posOffset>
              </wp:positionV>
              <wp:extent cx="107950" cy="1524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07950" cy="152400"/>
                      </a:xfrm>
                      <a:prstGeom prst="rect">
                        <a:avLst/>
                      </a:prstGeom>
                      <a:noFill/>
                      <a:ln w="9525">
                        <a:noFill/>
                      </a:ln>
                    </wps:spPr>
                    <wps:txbx>
                      <w:txbxContent>
                        <w:p w:rsidR="00701ED7" w:rsidRDefault="00701ED7">
                          <w:pPr>
                            <w:spacing w:before="12"/>
                            <w:ind w:left="40"/>
                            <w:rPr>
                              <w:rFonts w:ascii="Times New Roman"/>
                              <w:sz w:val="18"/>
                            </w:rPr>
                          </w:pPr>
                          <w:r>
                            <w:fldChar w:fldCharType="begin"/>
                          </w:r>
                          <w:r>
                            <w:rPr>
                              <w:rFonts w:ascii="Times New Roman"/>
                              <w:sz w:val="18"/>
                            </w:rPr>
                            <w:instrText xml:space="preserve"> PAGE </w:instrText>
                          </w:r>
                          <w:r>
                            <w:fldChar w:fldCharType="separate"/>
                          </w:r>
                          <w:r w:rsidR="007351B4">
                            <w:rPr>
                              <w:rFonts w:ascii="Times New Roman"/>
                              <w:noProof/>
                              <w:sz w:val="18"/>
                            </w:rPr>
                            <w:t>9</w:t>
                          </w:r>
                          <w:r>
                            <w:fldChar w:fldCharType="end"/>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293.45pt;margin-top:781.6pt;width:8.5pt;height:12pt;z-index:-25546752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" filled="f" stroked="f">
              <v:textbox inset="0,0,0,0">
                <w:txbxContent>
                  <w:p w:rsidR="00701ED7" w:rsidRDefault="00701ED7">
                    <w:pPr>
                      <w:spacing w:before="12"/>
                      <w:ind w:left="40"/>
                      <w:rPr>
                        <w:rFonts w:ascii="Times New Roman"/>
                        <w:sz w:val="18"/>
                      </w:rPr>
                    </w:pPr>
                    <w:r>
                      <w:fldChar w:fldCharType="begin"/>
                    </w:r>
                    <w:r>
                      <w:rPr>
                        <w:rFonts w:ascii="Times New Roman"/>
                        <w:sz w:val="18"/>
                      </w:rPr>
                      <w:instrText xml:space="preserve"> PAGE </w:instrText>
                    </w:r>
                    <w:r>
                      <w:fldChar w:fldCharType="separate"/>
                    </w:r>
                    <w:r w:rsidR="007351B4">
                      <w:rPr>
                        <w:rFonts w:ascii="Times New Roman"/>
                        <w:noProof/>
                        <w:sz w:val="18"/>
                      </w:rPr>
                      <w:t>9</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ED7" w:rsidRDefault="00701ED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F4F" w:rsidRDefault="00D94F4F">
      <w:r>
        <w:separator/>
      </w:r>
    </w:p>
  </w:footnote>
  <w:footnote w:type="continuationSeparator" w:id="0">
    <w:p w:rsidR="00D94F4F" w:rsidRDefault="00D94F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ED7" w:rsidRDefault="00701ED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ED7" w:rsidRDefault="00701ED7" w:rsidP="007351B4">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ED7" w:rsidRDefault="00701ED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92572D"/>
    <w:multiLevelType w:val="singleLevel"/>
    <w:tmpl w:val="A292572D"/>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A6B"/>
    <w:rsid w:val="00110300"/>
    <w:rsid w:val="00114D5E"/>
    <w:rsid w:val="003B16CB"/>
    <w:rsid w:val="004F09AB"/>
    <w:rsid w:val="00585286"/>
    <w:rsid w:val="005C0BE3"/>
    <w:rsid w:val="00701ED7"/>
    <w:rsid w:val="007351B4"/>
    <w:rsid w:val="008F4F41"/>
    <w:rsid w:val="00977770"/>
    <w:rsid w:val="00AD7A6B"/>
    <w:rsid w:val="00D17AA3"/>
    <w:rsid w:val="00D94F4F"/>
    <w:rsid w:val="02E51149"/>
    <w:rsid w:val="085805D3"/>
    <w:rsid w:val="08F5338C"/>
    <w:rsid w:val="0CFC4455"/>
    <w:rsid w:val="0DEA0D16"/>
    <w:rsid w:val="0F131E1C"/>
    <w:rsid w:val="129768CB"/>
    <w:rsid w:val="21500E39"/>
    <w:rsid w:val="223B0FA8"/>
    <w:rsid w:val="22EC3D7B"/>
    <w:rsid w:val="2B293E82"/>
    <w:rsid w:val="2D140721"/>
    <w:rsid w:val="352847FE"/>
    <w:rsid w:val="43CC7371"/>
    <w:rsid w:val="45BB7043"/>
    <w:rsid w:val="477D2972"/>
    <w:rsid w:val="49D92547"/>
    <w:rsid w:val="4B7B4E46"/>
    <w:rsid w:val="4E00620C"/>
    <w:rsid w:val="5A5B1130"/>
    <w:rsid w:val="5F7F57F8"/>
    <w:rsid w:val="608A1F51"/>
    <w:rsid w:val="61A73C0B"/>
    <w:rsid w:val="676C4C4F"/>
    <w:rsid w:val="6CC352AA"/>
    <w:rsid w:val="6D365D24"/>
    <w:rsid w:val="73E80721"/>
    <w:rsid w:val="77E70926"/>
    <w:rsid w:val="79385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pPr>
      <w:ind w:left="372" w:firstLine="480"/>
      <w:outlineLvl w:val="0"/>
    </w:pPr>
    <w:rPr>
      <w:sz w:val="24"/>
      <w:szCs w:val="24"/>
    </w:rPr>
  </w:style>
  <w:style w:type="paragraph" w:styleId="2">
    <w:name w:val="heading 2"/>
    <w:basedOn w:val="a"/>
    <w:next w:val="a"/>
    <w:uiPriority w:val="1"/>
    <w:qFormat/>
    <w:pPr>
      <w:spacing w:before="50"/>
      <w:ind w:left="535"/>
      <w:outlineLvl w:val="1"/>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372"/>
    </w:pPr>
    <w:rPr>
      <w:sz w:val="21"/>
      <w:szCs w:val="21"/>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4">
    <w:name w:val="List Paragraph"/>
    <w:basedOn w:val="a"/>
    <w:uiPriority w:val="1"/>
    <w:qFormat/>
    <w:pPr>
      <w:spacing w:before="132"/>
      <w:ind w:left="1248" w:hanging="147"/>
    </w:pPr>
  </w:style>
  <w:style w:type="paragraph" w:customStyle="1" w:styleId="TableParagraph">
    <w:name w:val="Table Paragraph"/>
    <w:basedOn w:val="a"/>
    <w:uiPriority w:val="1"/>
    <w:qFormat/>
  </w:style>
  <w:style w:type="paragraph" w:styleId="a5">
    <w:name w:val="header"/>
    <w:basedOn w:val="a"/>
    <w:link w:val="Char"/>
    <w:rsid w:val="003B16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3B16CB"/>
    <w:rPr>
      <w:rFonts w:ascii="宋体" w:hAnsi="宋体" w:cs="宋体"/>
      <w:sz w:val="18"/>
      <w:szCs w:val="18"/>
      <w:lang w:val="zh-CN" w:bidi="zh-CN"/>
    </w:rPr>
  </w:style>
  <w:style w:type="paragraph" w:styleId="a6">
    <w:name w:val="footer"/>
    <w:basedOn w:val="a"/>
    <w:link w:val="Char0"/>
    <w:rsid w:val="003B16CB"/>
    <w:pPr>
      <w:tabs>
        <w:tab w:val="center" w:pos="4153"/>
        <w:tab w:val="right" w:pos="8306"/>
      </w:tabs>
      <w:snapToGrid w:val="0"/>
    </w:pPr>
    <w:rPr>
      <w:sz w:val="18"/>
      <w:szCs w:val="18"/>
    </w:rPr>
  </w:style>
  <w:style w:type="character" w:customStyle="1" w:styleId="Char0">
    <w:name w:val="页脚 Char"/>
    <w:basedOn w:val="a0"/>
    <w:link w:val="a6"/>
    <w:rsid w:val="003B16CB"/>
    <w:rPr>
      <w:rFonts w:ascii="宋体" w:hAnsi="宋体" w:cs="宋体"/>
      <w:sz w:val="18"/>
      <w:szCs w:val="18"/>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pPr>
      <w:ind w:left="372" w:firstLine="480"/>
      <w:outlineLvl w:val="0"/>
    </w:pPr>
    <w:rPr>
      <w:sz w:val="24"/>
      <w:szCs w:val="24"/>
    </w:rPr>
  </w:style>
  <w:style w:type="paragraph" w:styleId="2">
    <w:name w:val="heading 2"/>
    <w:basedOn w:val="a"/>
    <w:next w:val="a"/>
    <w:uiPriority w:val="1"/>
    <w:qFormat/>
    <w:pPr>
      <w:spacing w:before="50"/>
      <w:ind w:left="535"/>
      <w:outlineLvl w:val="1"/>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372"/>
    </w:pPr>
    <w:rPr>
      <w:sz w:val="21"/>
      <w:szCs w:val="21"/>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4">
    <w:name w:val="List Paragraph"/>
    <w:basedOn w:val="a"/>
    <w:uiPriority w:val="1"/>
    <w:qFormat/>
    <w:pPr>
      <w:spacing w:before="132"/>
      <w:ind w:left="1248" w:hanging="147"/>
    </w:pPr>
  </w:style>
  <w:style w:type="paragraph" w:customStyle="1" w:styleId="TableParagraph">
    <w:name w:val="Table Paragraph"/>
    <w:basedOn w:val="a"/>
    <w:uiPriority w:val="1"/>
    <w:qFormat/>
  </w:style>
  <w:style w:type="paragraph" w:styleId="a5">
    <w:name w:val="header"/>
    <w:basedOn w:val="a"/>
    <w:link w:val="Char"/>
    <w:rsid w:val="003B16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3B16CB"/>
    <w:rPr>
      <w:rFonts w:ascii="宋体" w:hAnsi="宋体" w:cs="宋体"/>
      <w:sz w:val="18"/>
      <w:szCs w:val="18"/>
      <w:lang w:val="zh-CN" w:bidi="zh-CN"/>
    </w:rPr>
  </w:style>
  <w:style w:type="paragraph" w:styleId="a6">
    <w:name w:val="footer"/>
    <w:basedOn w:val="a"/>
    <w:link w:val="Char0"/>
    <w:rsid w:val="003B16CB"/>
    <w:pPr>
      <w:tabs>
        <w:tab w:val="center" w:pos="4153"/>
        <w:tab w:val="right" w:pos="8306"/>
      </w:tabs>
      <w:snapToGrid w:val="0"/>
    </w:pPr>
    <w:rPr>
      <w:sz w:val="18"/>
      <w:szCs w:val="18"/>
    </w:rPr>
  </w:style>
  <w:style w:type="character" w:customStyle="1" w:styleId="Char0">
    <w:name w:val="页脚 Char"/>
    <w:basedOn w:val="a0"/>
    <w:link w:val="a6"/>
    <w:rsid w:val="003B16CB"/>
    <w:rPr>
      <w:rFonts w:ascii="宋体" w:hAnsi="宋体" w:cs="宋体"/>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9</Pages>
  <Words>1172</Words>
  <Characters>6682</Characters>
  <Application>Microsoft Office Word</Application>
  <DocSecurity>0</DocSecurity>
  <Lines>55</Lines>
  <Paragraphs>15</Paragraphs>
  <ScaleCrop>false</ScaleCrop>
  <Company>jinhu.me</Company>
  <LinksUpToDate>false</LinksUpToDate>
  <CharactersWithSpaces>7839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南安市2010----2011学年度秋季期末学习目标检测初一生物质量分析</dc:title>
  <dc:creator>USER</dc:creator>
  <cp:lastModifiedBy>jhfans</cp:lastModifiedBy>
  <cp:revision>9</cp:revision>
  <dcterms:created xsi:type="dcterms:W3CDTF">2019-01-26T12:31:00Z</dcterms:created>
  <dcterms:modified xsi:type="dcterms:W3CDTF">2019-02-18T02:46:00Z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2018-12-02T00:00:00Z</vt:filetime>
  </property>
  <property fmtid="{D5CDD505-2E9C-101B-9397-08002B2CF9AE}" pid="3" name="Creator">
    <vt:lpwstr>Microsoft® Word 2016</vt:lpwstr>
  </property>
  <property fmtid="{D5CDD505-2E9C-101B-9397-08002B2CF9AE}" pid="4" name="LastSaved">
    <vt:filetime>2019-01-26T00:00:00Z</vt:filetime>
  </property>
  <property fmtid="{D5CDD505-2E9C-101B-9397-08002B2CF9AE}" pid="5" name="KSOProductBuildVer">
    <vt:lpwstr>2052-11.1.0.8203</vt:lpwstr>
  </property>
</Properties>
</file>